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3268346</wp:posOffset>
            </wp:positionH>
            <wp:positionV relativeFrom="paragraph">
              <wp:posOffset>-991670</wp:posOffset>
            </wp:positionV>
            <wp:extent cx="1219200" cy="110362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03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9E822F"/>
          <w:spacing w:val="-1"/>
        </w:rPr>
        <w:t>Special</w:t>
      </w:r>
      <w:r>
        <w:rPr>
          <w:color w:val="9E822F"/>
          <w:spacing w:val="-43"/>
        </w:rPr>
        <w:t> </w:t>
      </w:r>
      <w:r>
        <w:rPr>
          <w:color w:val="9E822F"/>
          <w:spacing w:val="-1"/>
        </w:rPr>
        <w:t>Event</w:t>
      </w:r>
      <w:r>
        <w:rPr>
          <w:color w:val="9E822F"/>
          <w:spacing w:val="-41"/>
        </w:rPr>
        <w:t> </w:t>
      </w:r>
      <w:r>
        <w:rPr>
          <w:color w:val="9E822F"/>
          <w:spacing w:val="-1"/>
        </w:rPr>
        <w:t>Catering</w:t>
      </w:r>
      <w:r>
        <w:rPr>
          <w:color w:val="9E822F"/>
          <w:spacing w:val="-41"/>
        </w:rPr>
        <w:t> </w:t>
      </w:r>
      <w:r>
        <w:rPr>
          <w:color w:val="9E822F"/>
          <w:spacing w:val="-1"/>
        </w:rPr>
        <w:t>Contract</w:t>
      </w:r>
    </w:p>
    <w:p>
      <w:pPr>
        <w:pStyle w:val="BodyText"/>
        <w:spacing w:before="157"/>
        <w:ind w:left="119"/>
      </w:pPr>
      <w:r>
        <w:rPr/>
        <w:t>Between:</w:t>
      </w:r>
    </w:p>
    <w:p>
      <w:pPr>
        <w:spacing w:before="132"/>
        <w:ind w:left="119" w:right="0" w:firstLine="0"/>
        <w:jc w:val="left"/>
        <w:rPr>
          <w:sz w:val="24"/>
        </w:rPr>
      </w:pPr>
      <w:r>
        <w:rPr>
          <w:b/>
          <w:spacing w:val="-1"/>
          <w:sz w:val="24"/>
        </w:rPr>
        <w:t>The</w:t>
      </w:r>
      <w:r>
        <w:rPr>
          <w:b/>
          <w:spacing w:val="-13"/>
          <w:sz w:val="24"/>
        </w:rPr>
        <w:t> </w:t>
      </w:r>
      <w:r>
        <w:rPr>
          <w:b/>
          <w:spacing w:val="-1"/>
          <w:sz w:val="24"/>
        </w:rPr>
        <w:t>Grazing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Ace</w:t>
      </w:r>
      <w:r>
        <w:rPr>
          <w:b/>
          <w:spacing w:val="-13"/>
          <w:sz w:val="24"/>
        </w:rPr>
        <w:t> </w:t>
      </w:r>
      <w:r>
        <w:rPr>
          <w:sz w:val="24"/>
        </w:rPr>
        <w:t>(“the</w:t>
      </w:r>
      <w:r>
        <w:rPr>
          <w:spacing w:val="-14"/>
          <w:sz w:val="24"/>
        </w:rPr>
        <w:t> </w:t>
      </w:r>
      <w:r>
        <w:rPr>
          <w:sz w:val="24"/>
        </w:rPr>
        <w:t>Vendor”)</w:t>
      </w:r>
    </w:p>
    <w:p>
      <w:pPr>
        <w:tabs>
          <w:tab w:pos="3858" w:val="left" w:leader="none"/>
          <w:tab w:pos="4146" w:val="left" w:leader="none"/>
          <w:tab w:pos="5096" w:val="left" w:leader="none"/>
        </w:tabs>
        <w:spacing w:line="352" w:lineRule="auto" w:before="132"/>
        <w:ind w:left="119" w:right="4084" w:firstLine="0"/>
        <w:jc w:val="left"/>
        <w:rPr>
          <w:b/>
          <w:sz w:val="24"/>
        </w:rPr>
      </w:pPr>
      <w:r>
        <w:rPr>
          <w:b/>
          <w:sz w:val="24"/>
        </w:rPr>
        <w:t>And:</w:t>
      </w:r>
      <w:r>
        <w:rPr>
          <w:b/>
          <w:sz w:val="24"/>
          <w:u w:val="single"/>
        </w:rPr>
        <w:tab/>
        <w:tab/>
      </w:r>
      <w:r>
        <w:rPr>
          <w:sz w:val="24"/>
        </w:rPr>
        <w:t>(”the</w:t>
      </w:r>
      <w:r>
        <w:rPr>
          <w:spacing w:val="-13"/>
          <w:sz w:val="24"/>
        </w:rPr>
        <w:t> </w:t>
      </w:r>
      <w:r>
        <w:rPr>
          <w:sz w:val="24"/>
        </w:rPr>
        <w:t>Client”)</w:t>
      </w:r>
      <w:r>
        <w:rPr>
          <w:spacing w:val="-57"/>
          <w:sz w:val="24"/>
        </w:rPr>
        <w:t> </w:t>
      </w:r>
      <w:r>
        <w:rPr>
          <w:b/>
          <w:w w:val="95"/>
          <w:sz w:val="24"/>
        </w:rPr>
        <w:t>Type</w:t>
      </w:r>
      <w:r>
        <w:rPr>
          <w:b/>
          <w:spacing w:val="-5"/>
          <w:w w:val="95"/>
          <w:sz w:val="24"/>
        </w:rPr>
        <w:t> </w:t>
      </w:r>
      <w:r>
        <w:rPr>
          <w:b/>
          <w:w w:val="95"/>
          <w:sz w:val="24"/>
        </w:rPr>
        <w:t>of</w:t>
      </w:r>
      <w:r>
        <w:rPr>
          <w:b/>
          <w:spacing w:val="-3"/>
          <w:w w:val="95"/>
          <w:sz w:val="24"/>
        </w:rPr>
        <w:t> </w:t>
      </w:r>
      <w:r>
        <w:rPr>
          <w:b/>
          <w:w w:val="95"/>
          <w:sz w:val="24"/>
        </w:rPr>
        <w:t>Event:</w:t>
      </w:r>
      <w:r>
        <w:rPr>
          <w:b/>
          <w:spacing w:val="-6"/>
          <w:sz w:val="24"/>
        </w:rPr>
        <w:t> </w:t>
      </w:r>
      <w:r>
        <w:rPr>
          <w:b/>
          <w:w w:val="86"/>
          <w:sz w:val="24"/>
          <w:u w:val="single"/>
        </w:rPr>
        <w:t> </w:t>
      </w:r>
      <w:r>
        <w:rPr>
          <w:b/>
          <w:sz w:val="24"/>
          <w:u w:val="single"/>
        </w:rPr>
        <w:tab/>
        <w:tab/>
        <w:tab/>
      </w:r>
      <w:r>
        <w:rPr>
          <w:b/>
          <w:sz w:val="24"/>
        </w:rPr>
        <w:t> </w:t>
      </w:r>
      <w:r>
        <w:rPr>
          <w:b/>
          <w:w w:val="95"/>
          <w:sz w:val="24"/>
        </w:rPr>
        <w:t>Event</w:t>
      </w:r>
      <w:r>
        <w:rPr>
          <w:b/>
          <w:spacing w:val="1"/>
          <w:w w:val="95"/>
          <w:sz w:val="24"/>
        </w:rPr>
        <w:t> </w:t>
      </w:r>
      <w:r>
        <w:rPr>
          <w:b/>
          <w:w w:val="95"/>
          <w:sz w:val="24"/>
        </w:rPr>
        <w:t>Date:</w:t>
      </w:r>
      <w:r>
        <w:rPr>
          <w:b/>
          <w:spacing w:val="-6"/>
          <w:sz w:val="24"/>
        </w:rPr>
        <w:t> </w:t>
      </w:r>
      <w:r>
        <w:rPr>
          <w:b/>
          <w:w w:val="86"/>
          <w:sz w:val="24"/>
          <w:u w:val="single"/>
        </w:rPr>
        <w:t> </w:t>
      </w:r>
      <w:r>
        <w:rPr>
          <w:b/>
          <w:sz w:val="24"/>
          <w:u w:val="single"/>
        </w:rPr>
        <w:tab/>
      </w:r>
    </w:p>
    <w:p>
      <w:pPr>
        <w:pStyle w:val="BodyText"/>
        <w:spacing w:line="249" w:lineRule="auto" w:before="123"/>
        <w:ind w:left="119"/>
      </w:pPr>
      <w:r>
        <w:rPr/>
        <w:t>Please review The Grazing Ace’s Special Event Catering Contract. The following terms and</w:t>
      </w:r>
      <w:r>
        <w:rPr>
          <w:spacing w:val="1"/>
        </w:rPr>
        <w:t> </w:t>
      </w:r>
      <w:r>
        <w:rPr/>
        <w:t>conditions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established</w:t>
      </w:r>
      <w:r>
        <w:rPr>
          <w:spacing w:val="3"/>
        </w:rPr>
        <w:t> </w:t>
      </w:r>
      <w:r>
        <w:rPr/>
        <w:t>to</w:t>
      </w:r>
      <w:r>
        <w:rPr>
          <w:spacing w:val="2"/>
        </w:rPr>
        <w:t> </w:t>
      </w:r>
      <w:r>
        <w:rPr/>
        <w:t>assist</w:t>
      </w:r>
      <w:r>
        <w:rPr>
          <w:spacing w:val="3"/>
        </w:rPr>
        <w:t> </w:t>
      </w:r>
      <w:r>
        <w:rPr/>
        <w:t>the</w:t>
      </w:r>
      <w:r>
        <w:rPr>
          <w:spacing w:val="-2"/>
        </w:rPr>
        <w:t> </w:t>
      </w:r>
      <w:r>
        <w:rPr/>
        <w:t>Client</w:t>
      </w:r>
      <w:r>
        <w:rPr>
          <w:spacing w:val="4"/>
        </w:rPr>
        <w:t> </w:t>
      </w:r>
      <w:r>
        <w:rPr/>
        <w:t>in</w:t>
      </w:r>
      <w:r>
        <w:rPr>
          <w:spacing w:val="-3"/>
        </w:rPr>
        <w:t> </w:t>
      </w:r>
      <w:r>
        <w:rPr/>
        <w:t>arranging</w:t>
      </w:r>
      <w:r>
        <w:rPr>
          <w:spacing w:val="-3"/>
        </w:rPr>
        <w:t> </w:t>
      </w:r>
      <w:r>
        <w:rPr/>
        <w:t>the</w:t>
      </w:r>
      <w:r>
        <w:rPr>
          <w:spacing w:val="4"/>
        </w:rPr>
        <w:t> </w:t>
      </w:r>
      <w:r>
        <w:rPr/>
        <w:t>event.</w:t>
      </w:r>
      <w:r>
        <w:rPr>
          <w:spacing w:val="2"/>
        </w:rPr>
        <w:t> </w:t>
      </w:r>
      <w:r>
        <w:rPr/>
        <w:t>These</w:t>
      </w:r>
      <w:r>
        <w:rPr>
          <w:spacing w:val="3"/>
        </w:rPr>
        <w:t> </w:t>
      </w:r>
      <w:r>
        <w:rPr/>
        <w:t>terms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conditions</w:t>
      </w:r>
      <w:r>
        <w:rPr>
          <w:spacing w:val="-57"/>
        </w:rPr>
        <w:t> </w:t>
      </w:r>
      <w:r>
        <w:rPr/>
        <w:t>are</w:t>
      </w:r>
      <w:r>
        <w:rPr>
          <w:spacing w:val="-9"/>
        </w:rPr>
        <w:t> </w:t>
      </w:r>
      <w:r>
        <w:rPr/>
        <w:t>intended</w:t>
      </w:r>
      <w:r>
        <w:rPr>
          <w:spacing w:val="-9"/>
        </w:rPr>
        <w:t> </w:t>
      </w:r>
      <w:r>
        <w:rPr/>
        <w:t>to</w:t>
      </w:r>
      <w:r>
        <w:rPr>
          <w:spacing w:val="-4"/>
        </w:rPr>
        <w:t> </w:t>
      </w:r>
      <w:r>
        <w:rPr/>
        <w:t>ensure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highest</w:t>
      </w:r>
      <w:r>
        <w:rPr>
          <w:spacing w:val="-3"/>
        </w:rPr>
        <w:t> </w:t>
      </w:r>
      <w:r>
        <w:rPr/>
        <w:t>level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quality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Client’s</w:t>
      </w:r>
      <w:r>
        <w:rPr>
          <w:spacing w:val="-8"/>
        </w:rPr>
        <w:t> </w:t>
      </w:r>
      <w:r>
        <w:rPr/>
        <w:t>food</w:t>
      </w:r>
      <w:r>
        <w:rPr>
          <w:spacing w:val="-10"/>
        </w:rPr>
        <w:t> </w:t>
      </w:r>
      <w:r>
        <w:rPr/>
        <w:t>and</w:t>
      </w:r>
      <w:r>
        <w:rPr>
          <w:spacing w:val="-4"/>
        </w:rPr>
        <w:t> </w:t>
      </w:r>
      <w:r>
        <w:rPr/>
        <w:t>decorating</w:t>
      </w:r>
      <w:r>
        <w:rPr>
          <w:spacing w:val="-4"/>
        </w:rPr>
        <w:t> </w:t>
      </w:r>
      <w:r>
        <w:rPr/>
        <w:t>services.</w:t>
      </w:r>
    </w:p>
    <w:p>
      <w:pPr>
        <w:pStyle w:val="BodyText"/>
        <w:spacing w:line="249" w:lineRule="auto" w:before="2"/>
        <w:ind w:left="119"/>
      </w:pPr>
      <w:r>
        <w:rPr/>
        <w:t>The</w:t>
      </w:r>
      <w:r>
        <w:rPr>
          <w:spacing w:val="-10"/>
        </w:rPr>
        <w:t> </w:t>
      </w:r>
      <w:r>
        <w:rPr/>
        <w:t>Client’s</w:t>
      </w:r>
      <w:r>
        <w:rPr>
          <w:spacing w:val="-10"/>
        </w:rPr>
        <w:t> </w:t>
      </w:r>
      <w:r>
        <w:rPr/>
        <w:t>event</w:t>
      </w:r>
      <w:r>
        <w:rPr>
          <w:spacing w:val="-4"/>
        </w:rPr>
        <w:t> </w:t>
      </w:r>
      <w:r>
        <w:rPr/>
        <w:t>will</w:t>
      </w:r>
      <w:r>
        <w:rPr>
          <w:spacing w:val="-7"/>
        </w:rPr>
        <w:t> </w:t>
      </w:r>
      <w:r>
        <w:rPr/>
        <w:t>be</w:t>
      </w:r>
      <w:r>
        <w:rPr>
          <w:spacing w:val="-10"/>
        </w:rPr>
        <w:t> </w:t>
      </w:r>
      <w:r>
        <w:rPr/>
        <w:t>confirmed</w:t>
      </w:r>
      <w:r>
        <w:rPr>
          <w:spacing w:val="-6"/>
        </w:rPr>
        <w:t> </w:t>
      </w:r>
      <w:r>
        <w:rPr/>
        <w:t>when</w:t>
      </w:r>
      <w:r>
        <w:rPr>
          <w:spacing w:val="-5"/>
        </w:rPr>
        <w:t> </w:t>
      </w:r>
      <w:r>
        <w:rPr/>
        <w:t>the</w:t>
      </w:r>
      <w:r>
        <w:rPr>
          <w:spacing w:val="-10"/>
        </w:rPr>
        <w:t> </w:t>
      </w:r>
      <w:r>
        <w:rPr/>
        <w:t>Client</w:t>
      </w:r>
      <w:r>
        <w:rPr>
          <w:spacing w:val="-10"/>
        </w:rPr>
        <w:t> </w:t>
      </w:r>
      <w:r>
        <w:rPr/>
        <w:t>has</w:t>
      </w:r>
      <w:r>
        <w:rPr>
          <w:spacing w:val="-9"/>
        </w:rPr>
        <w:t> </w:t>
      </w:r>
      <w:r>
        <w:rPr/>
        <w:t>read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sign</w:t>
      </w:r>
      <w:r>
        <w:rPr>
          <w:spacing w:val="-5"/>
        </w:rPr>
        <w:t> </w:t>
      </w:r>
      <w:r>
        <w:rPr/>
        <w:t>the</w:t>
      </w:r>
      <w:r>
        <w:rPr>
          <w:spacing w:val="-10"/>
        </w:rPr>
        <w:t> </w:t>
      </w:r>
      <w:r>
        <w:rPr/>
        <w:t>following</w:t>
      </w:r>
      <w:r>
        <w:rPr>
          <w:spacing w:val="-11"/>
        </w:rPr>
        <w:t> </w:t>
      </w:r>
      <w:r>
        <w:rPr/>
        <w:t>policies</w:t>
      </w:r>
      <w:r>
        <w:rPr>
          <w:spacing w:val="-9"/>
        </w:rPr>
        <w:t> </w:t>
      </w:r>
      <w:r>
        <w:rPr/>
        <w:t>and</w:t>
      </w:r>
      <w:r>
        <w:rPr>
          <w:spacing w:val="-57"/>
        </w:rPr>
        <w:t> </w:t>
      </w:r>
      <w:r>
        <w:rPr/>
        <w:t>supplied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Grazing</w:t>
      </w:r>
      <w:r>
        <w:rPr>
          <w:spacing w:val="-10"/>
        </w:rPr>
        <w:t> </w:t>
      </w:r>
      <w:r>
        <w:rPr/>
        <w:t>Ace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/>
        <w:t>25%</w:t>
      </w:r>
      <w:r>
        <w:rPr>
          <w:spacing w:val="-7"/>
        </w:rPr>
        <w:t> </w:t>
      </w:r>
      <w:r>
        <w:rPr/>
        <w:t>estimated</w:t>
      </w:r>
      <w:r>
        <w:rPr>
          <w:spacing w:val="-5"/>
        </w:rPr>
        <w:t> </w:t>
      </w:r>
      <w:r>
        <w:rPr/>
        <w:t>non-refundable</w:t>
      </w:r>
      <w:r>
        <w:rPr>
          <w:spacing w:val="-8"/>
        </w:rPr>
        <w:t> </w:t>
      </w:r>
      <w:r>
        <w:rPr/>
        <w:t>deposit.</w:t>
      </w:r>
    </w:p>
    <w:p>
      <w:pPr>
        <w:pStyle w:val="Heading1"/>
        <w:spacing w:before="122"/>
      </w:pPr>
      <w:r>
        <w:rPr>
          <w:color w:val="9E822F"/>
        </w:rPr>
        <w:t>Payment</w:t>
      </w:r>
      <w:r>
        <w:rPr>
          <w:color w:val="9E822F"/>
          <w:spacing w:val="-5"/>
        </w:rPr>
        <w:t> </w:t>
      </w:r>
      <w:r>
        <w:rPr>
          <w:color w:val="9E822F"/>
        </w:rPr>
        <w:t>and</w:t>
      </w:r>
      <w:r>
        <w:rPr>
          <w:color w:val="9E822F"/>
          <w:spacing w:val="-3"/>
        </w:rPr>
        <w:t> </w:t>
      </w:r>
      <w:r>
        <w:rPr>
          <w:color w:val="9E822F"/>
        </w:rPr>
        <w:t>Deposits</w:t>
      </w:r>
    </w:p>
    <w:p>
      <w:pPr>
        <w:pStyle w:val="BodyText"/>
        <w:spacing w:line="249" w:lineRule="auto" w:before="132"/>
        <w:ind w:left="119"/>
      </w:pPr>
      <w:r>
        <w:rPr/>
        <w:t>Billing</w:t>
      </w:r>
      <w:r>
        <w:rPr>
          <w:spacing w:val="-5"/>
        </w:rPr>
        <w:t> </w:t>
      </w:r>
      <w:r>
        <w:rPr/>
        <w:t>arrangements</w:t>
      </w:r>
      <w:r>
        <w:rPr>
          <w:spacing w:val="-9"/>
        </w:rPr>
        <w:t> </w:t>
      </w:r>
      <w:r>
        <w:rPr/>
        <w:t>for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events</w:t>
      </w:r>
      <w:r>
        <w:rPr>
          <w:spacing w:val="-5"/>
        </w:rPr>
        <w:t> </w:t>
      </w:r>
      <w:r>
        <w:rPr/>
        <w:t>must</w:t>
      </w:r>
      <w:r>
        <w:rPr>
          <w:spacing w:val="-4"/>
        </w:rPr>
        <w:t> </w:t>
      </w:r>
      <w:r>
        <w:rPr/>
        <w:t>be</w:t>
      </w:r>
      <w:r>
        <w:rPr>
          <w:spacing w:val="-9"/>
        </w:rPr>
        <w:t> </w:t>
      </w:r>
      <w:r>
        <w:rPr/>
        <w:t>made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accordance</w:t>
      </w:r>
      <w:r>
        <w:rPr>
          <w:spacing w:val="-4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9"/>
        </w:rPr>
        <w:t> </w:t>
      </w:r>
      <w:r>
        <w:rPr/>
        <w:t>policies</w:t>
      </w:r>
      <w:r>
        <w:rPr>
          <w:spacing w:val="-9"/>
        </w:rPr>
        <w:t> </w:t>
      </w:r>
      <w:r>
        <w:rPr/>
        <w:t>set</w:t>
      </w:r>
      <w:r>
        <w:rPr>
          <w:spacing w:val="-9"/>
        </w:rPr>
        <w:t> </w:t>
      </w:r>
      <w:r>
        <w:rPr/>
        <w:t>out</w:t>
      </w:r>
      <w:r>
        <w:rPr>
          <w:spacing w:val="-9"/>
        </w:rPr>
        <w:t> </w:t>
      </w:r>
      <w:r>
        <w:rPr/>
        <w:t>below,</w:t>
      </w:r>
      <w:r>
        <w:rPr>
          <w:spacing w:val="-57"/>
        </w:rPr>
        <w:t> </w:t>
      </w:r>
      <w:r>
        <w:rPr/>
        <w:t>unless otherwise negotiated. A 25% estimated non-refundable deposit is due at the time of</w:t>
      </w:r>
      <w:r>
        <w:rPr>
          <w:spacing w:val="1"/>
        </w:rPr>
        <w:t> </w:t>
      </w:r>
      <w:r>
        <w:rPr/>
        <w:t>booking. Balance of payment must be paid prior to service, unless otherwise specified and</w:t>
      </w:r>
      <w:r>
        <w:rPr>
          <w:spacing w:val="1"/>
        </w:rPr>
        <w:t> </w:t>
      </w:r>
      <w:r>
        <w:rPr/>
        <w:t>arranged.</w:t>
      </w:r>
      <w:r>
        <w:rPr>
          <w:spacing w:val="-10"/>
        </w:rPr>
        <w:t> </w:t>
      </w:r>
      <w:r>
        <w:rPr/>
        <w:t>We</w:t>
      </w:r>
      <w:r>
        <w:rPr>
          <w:spacing w:val="-8"/>
        </w:rPr>
        <w:t> </w:t>
      </w:r>
      <w:r>
        <w:rPr/>
        <w:t>accept</w:t>
      </w:r>
      <w:r>
        <w:rPr>
          <w:spacing w:val="-4"/>
        </w:rPr>
        <w:t> </w:t>
      </w:r>
      <w:r>
        <w:rPr/>
        <w:t>cash</w:t>
      </w:r>
      <w:r>
        <w:rPr>
          <w:spacing w:val="-5"/>
        </w:rPr>
        <w:t> </w:t>
      </w:r>
      <w:r>
        <w:rPr/>
        <w:t>and</w:t>
      </w:r>
      <w:r>
        <w:rPr>
          <w:spacing w:val="-10"/>
        </w:rPr>
        <w:t> </w:t>
      </w:r>
      <w:r>
        <w:rPr/>
        <w:t>Interact</w:t>
      </w:r>
      <w:r>
        <w:rPr>
          <w:spacing w:val="-8"/>
        </w:rPr>
        <w:t> </w:t>
      </w:r>
      <w:r>
        <w:rPr/>
        <w:t>Transfers.</w:t>
      </w:r>
    </w:p>
    <w:p>
      <w:pPr>
        <w:pStyle w:val="Heading1"/>
        <w:spacing w:before="120"/>
      </w:pPr>
      <w:r>
        <w:rPr>
          <w:color w:val="9E822F"/>
        </w:rPr>
        <w:t>Cancellations</w:t>
      </w:r>
    </w:p>
    <w:p>
      <w:pPr>
        <w:pStyle w:val="BodyText"/>
        <w:spacing w:line="249" w:lineRule="auto" w:before="132"/>
        <w:ind w:left="119" w:right="217"/>
      </w:pPr>
      <w:r>
        <w:rPr/>
        <w:t>Should</w:t>
      </w:r>
      <w:r>
        <w:rPr>
          <w:spacing w:val="-9"/>
        </w:rPr>
        <w:t> </w:t>
      </w:r>
      <w:r>
        <w:rPr/>
        <w:t>the</w:t>
      </w:r>
      <w:r>
        <w:rPr>
          <w:spacing w:val="-7"/>
        </w:rPr>
        <w:t> </w:t>
      </w:r>
      <w:r>
        <w:rPr/>
        <w:t>Client</w:t>
      </w:r>
      <w:r>
        <w:rPr>
          <w:spacing w:val="-3"/>
        </w:rPr>
        <w:t> </w:t>
      </w:r>
      <w:r>
        <w:rPr/>
        <w:t>wish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cancel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booking</w:t>
      </w:r>
      <w:r>
        <w:rPr>
          <w:spacing w:val="-8"/>
        </w:rPr>
        <w:t> </w:t>
      </w:r>
      <w:r>
        <w:rPr/>
        <w:t>within</w:t>
      </w:r>
      <w:r>
        <w:rPr>
          <w:spacing w:val="-8"/>
        </w:rPr>
        <w:t> </w:t>
      </w:r>
      <w:r>
        <w:rPr/>
        <w:t>one</w:t>
      </w:r>
      <w:r>
        <w:rPr>
          <w:spacing w:val="-7"/>
        </w:rPr>
        <w:t> </w:t>
      </w:r>
      <w:r>
        <w:rPr/>
        <w:t>week</w:t>
      </w:r>
      <w:r>
        <w:rPr>
          <w:spacing w:val="-5"/>
        </w:rPr>
        <w:t> </w:t>
      </w:r>
      <w:r>
        <w:rPr/>
        <w:t>notice</w:t>
      </w:r>
      <w:r>
        <w:rPr>
          <w:spacing w:val="-8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event</w:t>
      </w:r>
      <w:r>
        <w:rPr>
          <w:spacing w:val="-8"/>
        </w:rPr>
        <w:t> </w:t>
      </w:r>
      <w:r>
        <w:rPr/>
        <w:t>date,</w:t>
      </w:r>
      <w:r>
        <w:rPr>
          <w:spacing w:val="-3"/>
        </w:rPr>
        <w:t> </w:t>
      </w:r>
      <w:r>
        <w:rPr/>
        <w:t>The</w:t>
      </w:r>
      <w:r>
        <w:rPr>
          <w:spacing w:val="-57"/>
        </w:rPr>
        <w:t> </w:t>
      </w:r>
      <w:r>
        <w:rPr/>
        <w:t>Grazing</w:t>
      </w:r>
      <w:r>
        <w:rPr>
          <w:spacing w:val="-10"/>
        </w:rPr>
        <w:t> </w:t>
      </w:r>
      <w:r>
        <w:rPr/>
        <w:t>Ace</w:t>
      </w:r>
      <w:r>
        <w:rPr>
          <w:spacing w:val="-8"/>
        </w:rPr>
        <w:t> </w:t>
      </w:r>
      <w:r>
        <w:rPr/>
        <w:t>will</w:t>
      </w:r>
      <w:r>
        <w:rPr>
          <w:spacing w:val="-5"/>
        </w:rPr>
        <w:t> </w:t>
      </w:r>
      <w:r>
        <w:rPr/>
        <w:t>retain</w:t>
      </w:r>
      <w:r>
        <w:rPr>
          <w:spacing w:val="-4"/>
        </w:rPr>
        <w:t> </w:t>
      </w:r>
      <w:r>
        <w:rPr/>
        <w:t>the</w:t>
      </w:r>
      <w:r>
        <w:rPr>
          <w:spacing w:val="-9"/>
        </w:rPr>
        <w:t> </w:t>
      </w:r>
      <w:r>
        <w:rPr/>
        <w:t>non-refundable</w:t>
      </w:r>
      <w:r>
        <w:rPr>
          <w:spacing w:val="-3"/>
        </w:rPr>
        <w:t> </w:t>
      </w:r>
      <w:r>
        <w:rPr/>
        <w:t>deposit</w:t>
      </w:r>
      <w:r>
        <w:rPr>
          <w:spacing w:val="-3"/>
        </w:rPr>
        <w:t> </w:t>
      </w:r>
      <w:r>
        <w:rPr/>
        <w:t>as</w:t>
      </w:r>
      <w:r>
        <w:rPr>
          <w:spacing w:val="-8"/>
        </w:rPr>
        <w:t> </w:t>
      </w:r>
      <w:r>
        <w:rPr/>
        <w:t>liquidated</w:t>
      </w:r>
      <w:r>
        <w:rPr>
          <w:spacing w:val="-9"/>
        </w:rPr>
        <w:t> </w:t>
      </w:r>
      <w:r>
        <w:rPr/>
        <w:t>damages.</w:t>
      </w:r>
    </w:p>
    <w:p>
      <w:pPr>
        <w:pStyle w:val="Heading1"/>
        <w:spacing w:before="122"/>
      </w:pPr>
      <w:r>
        <w:rPr>
          <w:color w:val="9E822F"/>
          <w:w w:val="95"/>
        </w:rPr>
        <w:t>Unused</w:t>
      </w:r>
      <w:r>
        <w:rPr>
          <w:color w:val="9E822F"/>
          <w:spacing w:val="4"/>
          <w:w w:val="95"/>
        </w:rPr>
        <w:t> </w:t>
      </w:r>
      <w:r>
        <w:rPr>
          <w:color w:val="9E822F"/>
          <w:w w:val="95"/>
        </w:rPr>
        <w:t>Food</w:t>
      </w:r>
    </w:p>
    <w:p>
      <w:pPr>
        <w:pStyle w:val="BodyText"/>
        <w:spacing w:line="249" w:lineRule="auto" w:before="132"/>
        <w:ind w:left="119"/>
      </w:pPr>
      <w:r>
        <w:rPr/>
        <w:t>Due to</w:t>
      </w:r>
      <w:r>
        <w:rPr>
          <w:spacing w:val="5"/>
        </w:rPr>
        <w:t> </w:t>
      </w:r>
      <w:r>
        <w:rPr/>
        <w:t>the</w:t>
      </w:r>
      <w:r>
        <w:rPr>
          <w:spacing w:val="1"/>
        </w:rPr>
        <w:t> </w:t>
      </w:r>
      <w:r>
        <w:rPr/>
        <w:t>extended</w:t>
      </w:r>
      <w:r>
        <w:rPr>
          <w:spacing w:val="5"/>
        </w:rPr>
        <w:t> </w:t>
      </w:r>
      <w:r>
        <w:rPr/>
        <w:t>room</w:t>
      </w:r>
      <w:r>
        <w:rPr>
          <w:spacing w:val="3"/>
        </w:rPr>
        <w:t> </w:t>
      </w:r>
      <w:r>
        <w:rPr/>
        <w:t>temperatures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holding</w:t>
      </w:r>
      <w:r>
        <w:rPr>
          <w:spacing w:val="-1"/>
        </w:rPr>
        <w:t> </w:t>
      </w:r>
      <w:r>
        <w:rPr/>
        <w:t>conditions</w:t>
      </w:r>
      <w:r>
        <w:rPr>
          <w:spacing w:val="1"/>
        </w:rPr>
        <w:t> </w:t>
      </w:r>
      <w:r>
        <w:rPr/>
        <w:t>that</w:t>
      </w:r>
      <w:r>
        <w:rPr>
          <w:spacing w:val="6"/>
        </w:rPr>
        <w:t> </w:t>
      </w:r>
      <w:r>
        <w:rPr/>
        <w:t>each</w:t>
      </w:r>
      <w:r>
        <w:rPr>
          <w:spacing w:val="5"/>
        </w:rPr>
        <w:t> </w:t>
      </w:r>
      <w:r>
        <w:rPr/>
        <w:t>event may</w:t>
      </w:r>
      <w:r>
        <w:rPr>
          <w:spacing w:val="8"/>
        </w:rPr>
        <w:t> </w:t>
      </w:r>
      <w:r>
        <w:rPr/>
        <w:t>present,</w:t>
      </w:r>
      <w:r>
        <w:rPr>
          <w:spacing w:val="5"/>
        </w:rPr>
        <w:t> </w:t>
      </w:r>
      <w:r>
        <w:rPr/>
        <w:t>we</w:t>
      </w:r>
      <w:r>
        <w:rPr>
          <w:spacing w:val="-57"/>
        </w:rPr>
        <w:t> </w:t>
      </w:r>
      <w:r>
        <w:rPr/>
        <w:t>do not recommend keeping leftover food. Should the Client retain any leftover food; the Client</w:t>
      </w:r>
      <w:r>
        <w:rPr>
          <w:spacing w:val="1"/>
        </w:rPr>
        <w:t> </w:t>
      </w:r>
      <w:r>
        <w:rPr/>
        <w:t>must agree to assume full responsibility for proper refrigeration and storage of the food. By</w:t>
      </w:r>
      <w:r>
        <w:rPr>
          <w:spacing w:val="1"/>
        </w:rPr>
        <w:t> </w:t>
      </w:r>
      <w:r>
        <w:rPr/>
        <w:t>agreeing to this contract, the Client waives all liabilities from The Grazing Ace for any leftover</w:t>
      </w:r>
      <w:r>
        <w:rPr>
          <w:spacing w:val="1"/>
        </w:rPr>
        <w:t> </w:t>
      </w:r>
      <w:r>
        <w:rPr/>
        <w:t>foods</w:t>
      </w:r>
      <w:r>
        <w:rPr>
          <w:spacing w:val="-9"/>
        </w:rPr>
        <w:t> </w:t>
      </w:r>
      <w:r>
        <w:rPr/>
        <w:t>retained</w:t>
      </w:r>
      <w:r>
        <w:rPr>
          <w:spacing w:val="-5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9"/>
        </w:rPr>
        <w:t> </w:t>
      </w:r>
      <w:r>
        <w:rPr/>
        <w:t>Client.</w:t>
      </w:r>
    </w:p>
    <w:p>
      <w:pPr>
        <w:pStyle w:val="Heading1"/>
        <w:spacing w:before="163"/>
      </w:pPr>
      <w:r>
        <w:rPr>
          <w:color w:val="9E822F"/>
          <w:w w:val="95"/>
        </w:rPr>
        <w:t>Delinquent</w:t>
      </w:r>
      <w:r>
        <w:rPr>
          <w:color w:val="9E822F"/>
          <w:spacing w:val="20"/>
          <w:w w:val="95"/>
        </w:rPr>
        <w:t> </w:t>
      </w:r>
      <w:r>
        <w:rPr>
          <w:color w:val="9E822F"/>
          <w:w w:val="95"/>
        </w:rPr>
        <w:t>Accounts</w:t>
      </w:r>
    </w:p>
    <w:p>
      <w:pPr>
        <w:pStyle w:val="BodyText"/>
        <w:spacing w:line="249" w:lineRule="auto" w:before="132"/>
        <w:ind w:left="119" w:right="217"/>
      </w:pPr>
      <w:r>
        <w:rPr/>
        <w:t>The Grazing Ace reserves the right to apply finance charges on any amount unpaid when due at</w:t>
      </w:r>
      <w:r>
        <w:rPr>
          <w:spacing w:val="-57"/>
        </w:rPr>
        <w:t> </w:t>
      </w:r>
      <w:r>
        <w:rPr/>
        <w:t>an interest rate of 1.5% per month. In the event that The Grazing Ace must seek legal remedies</w:t>
      </w:r>
      <w:r>
        <w:rPr>
          <w:spacing w:val="1"/>
        </w:rPr>
        <w:t> </w:t>
      </w:r>
      <w:r>
        <w:rPr/>
        <w:t>to</w:t>
      </w:r>
      <w:r>
        <w:rPr>
          <w:spacing w:val="-7"/>
        </w:rPr>
        <w:t> </w:t>
      </w:r>
      <w:r>
        <w:rPr/>
        <w:t>complete</w:t>
      </w:r>
      <w:r>
        <w:rPr>
          <w:spacing w:val="-10"/>
        </w:rPr>
        <w:t> </w:t>
      </w:r>
      <w:r>
        <w:rPr/>
        <w:t>execution</w:t>
      </w:r>
      <w:r>
        <w:rPr>
          <w:spacing w:val="-10"/>
        </w:rPr>
        <w:t> </w:t>
      </w:r>
      <w:r>
        <w:rPr/>
        <w:t>of</w:t>
      </w:r>
      <w:r>
        <w:rPr>
          <w:spacing w:val="-8"/>
        </w:rPr>
        <w:t> </w:t>
      </w:r>
      <w:r>
        <w:rPr/>
        <w:t>this</w:t>
      </w:r>
      <w:r>
        <w:rPr>
          <w:spacing w:val="-10"/>
        </w:rPr>
        <w:t> </w:t>
      </w:r>
      <w:r>
        <w:rPr/>
        <w:t>contract,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Client</w:t>
      </w:r>
      <w:r>
        <w:rPr>
          <w:spacing w:val="-5"/>
        </w:rPr>
        <w:t> </w:t>
      </w:r>
      <w:r>
        <w:rPr/>
        <w:t>agrees</w:t>
      </w:r>
      <w:r>
        <w:rPr>
          <w:spacing w:val="-10"/>
        </w:rPr>
        <w:t> </w:t>
      </w:r>
      <w:r>
        <w:rPr/>
        <w:t>to</w:t>
      </w:r>
      <w:r>
        <w:rPr>
          <w:spacing w:val="-6"/>
        </w:rPr>
        <w:t> </w:t>
      </w:r>
      <w:r>
        <w:rPr/>
        <w:t>pay</w:t>
      </w:r>
      <w:r>
        <w:rPr>
          <w:spacing w:val="-4"/>
        </w:rPr>
        <w:t> </w:t>
      </w:r>
      <w:r>
        <w:rPr/>
        <w:t>for</w:t>
      </w:r>
      <w:r>
        <w:rPr>
          <w:spacing w:val="-7"/>
        </w:rPr>
        <w:t> </w:t>
      </w:r>
      <w:r>
        <w:rPr/>
        <w:t>all</w:t>
      </w:r>
      <w:r>
        <w:rPr>
          <w:spacing w:val="-8"/>
        </w:rPr>
        <w:t> </w:t>
      </w:r>
      <w:r>
        <w:rPr/>
        <w:t>legal</w:t>
      </w:r>
      <w:r>
        <w:rPr>
          <w:spacing w:val="-7"/>
        </w:rPr>
        <w:t> </w:t>
      </w:r>
      <w:r>
        <w:rPr/>
        <w:t>fees.</w:t>
      </w:r>
    </w:p>
    <w:p>
      <w:pPr>
        <w:spacing w:after="0" w:line="249" w:lineRule="auto"/>
        <w:sectPr>
          <w:footerReference w:type="default" r:id="rId5"/>
          <w:type w:val="continuous"/>
          <w:pgSz w:w="12240" w:h="15840"/>
          <w:pgMar w:footer="420" w:top="1380" w:bottom="600" w:left="1340" w:right="1360"/>
          <w:pgNumType w:start="1"/>
        </w:sectPr>
      </w:pPr>
    </w:p>
    <w:p>
      <w:pPr>
        <w:pStyle w:val="BodyText"/>
        <w:spacing w:before="9"/>
        <w:rPr>
          <w:sz w:val="13"/>
        </w:rPr>
      </w:pPr>
    </w:p>
    <w:p>
      <w:pPr>
        <w:pStyle w:val="Heading1"/>
        <w:spacing w:before="124"/>
      </w:pPr>
      <w:r>
        <w:rPr>
          <w:color w:val="9E822F"/>
        </w:rPr>
        <w:t>Equipment</w:t>
      </w:r>
    </w:p>
    <w:p>
      <w:pPr>
        <w:pStyle w:val="BodyText"/>
        <w:spacing w:line="249" w:lineRule="auto" w:before="132"/>
        <w:ind w:left="119"/>
      </w:pPr>
      <w:r>
        <w:rPr/>
        <w:t>The</w:t>
      </w:r>
      <w:r>
        <w:rPr>
          <w:spacing w:val="-2"/>
        </w:rPr>
        <w:t> </w:t>
      </w:r>
      <w:r>
        <w:rPr/>
        <w:t>Grazing</w:t>
      </w:r>
      <w:r>
        <w:rPr>
          <w:spacing w:val="-3"/>
        </w:rPr>
        <w:t> </w:t>
      </w:r>
      <w:r>
        <w:rPr/>
        <w:t>Ace</w:t>
      </w:r>
      <w:r>
        <w:rPr>
          <w:spacing w:val="-2"/>
        </w:rPr>
        <w:t> </w:t>
      </w:r>
      <w:r>
        <w:rPr/>
        <w:t>reserves</w:t>
      </w:r>
      <w:r>
        <w:rPr>
          <w:spacing w:val="-2"/>
        </w:rPr>
        <w:t> </w:t>
      </w:r>
      <w:r>
        <w:rPr/>
        <w:t>the</w:t>
      </w:r>
      <w:r>
        <w:rPr>
          <w:spacing w:val="4"/>
        </w:rPr>
        <w:t> </w:t>
      </w:r>
      <w:r>
        <w:rPr/>
        <w:t>right</w:t>
      </w:r>
      <w:r>
        <w:rPr>
          <w:spacing w:val="4"/>
        </w:rPr>
        <w:t> </w:t>
      </w:r>
      <w:r>
        <w:rPr/>
        <w:t>to</w:t>
      </w:r>
      <w:r>
        <w:rPr>
          <w:spacing w:val="3"/>
        </w:rPr>
        <w:t> </w:t>
      </w:r>
      <w:r>
        <w:rPr/>
        <w:t>charge</w:t>
      </w:r>
      <w:r>
        <w:rPr>
          <w:spacing w:val="-1"/>
        </w:rPr>
        <w:t> </w:t>
      </w:r>
      <w:r>
        <w:rPr/>
        <w:t>for</w:t>
      </w:r>
      <w:r>
        <w:rPr>
          <w:spacing w:val="1"/>
        </w:rPr>
        <w:t> </w:t>
      </w:r>
      <w:r>
        <w:rPr/>
        <w:t>missing</w:t>
      </w:r>
      <w:r>
        <w:rPr>
          <w:spacing w:val="3"/>
        </w:rPr>
        <w:t> </w:t>
      </w:r>
      <w:r>
        <w:rPr/>
        <w:t>and/or</w:t>
      </w:r>
      <w:r>
        <w:rPr>
          <w:spacing w:val="2"/>
        </w:rPr>
        <w:t> </w:t>
      </w:r>
      <w:r>
        <w:rPr/>
        <w:t>damage</w:t>
      </w:r>
      <w:r>
        <w:rPr>
          <w:spacing w:val="4"/>
        </w:rPr>
        <w:t> </w:t>
      </w:r>
      <w:r>
        <w:rPr/>
        <w:t>equipment</w:t>
      </w:r>
      <w:r>
        <w:rPr>
          <w:spacing w:val="-2"/>
        </w:rPr>
        <w:t> </w:t>
      </w:r>
      <w:r>
        <w:rPr/>
        <w:t>attributed</w:t>
      </w:r>
      <w:r>
        <w:rPr>
          <w:spacing w:val="-3"/>
        </w:rPr>
        <w:t> </w:t>
      </w:r>
      <w:r>
        <w:rPr/>
        <w:t>to</w:t>
      </w:r>
      <w:r>
        <w:rPr>
          <w:spacing w:val="-57"/>
        </w:rPr>
        <w:t> </w:t>
      </w:r>
      <w:r>
        <w:rPr/>
        <w:t>individuals attending a catered event. A final bill for any damage and/or missing equipment will</w:t>
      </w:r>
      <w:r>
        <w:rPr>
          <w:spacing w:val="-57"/>
        </w:rPr>
        <w:t> </w:t>
      </w:r>
      <w:r>
        <w:rPr/>
        <w:t>be</w:t>
      </w:r>
      <w:r>
        <w:rPr>
          <w:spacing w:val="-9"/>
        </w:rPr>
        <w:t> </w:t>
      </w:r>
      <w:r>
        <w:rPr/>
        <w:t>sent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8"/>
        </w:rPr>
        <w:t> </w:t>
      </w:r>
      <w:r>
        <w:rPr/>
        <w:t>Client</w:t>
      </w:r>
      <w:r>
        <w:rPr>
          <w:spacing w:val="-4"/>
        </w:rPr>
        <w:t> </w:t>
      </w:r>
      <w:r>
        <w:rPr/>
        <w:t>within</w:t>
      </w:r>
      <w:r>
        <w:rPr>
          <w:spacing w:val="-8"/>
        </w:rPr>
        <w:t> </w:t>
      </w:r>
      <w:r>
        <w:rPr/>
        <w:t>14</w:t>
      </w:r>
      <w:r>
        <w:rPr>
          <w:spacing w:val="-2"/>
        </w:rPr>
        <w:t> </w:t>
      </w:r>
      <w:r>
        <w:rPr/>
        <w:t>days</w:t>
      </w:r>
      <w:r>
        <w:rPr>
          <w:spacing w:val="-4"/>
        </w:rPr>
        <w:t> </w:t>
      </w:r>
      <w:r>
        <w:rPr/>
        <w:t>following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event.</w:t>
      </w:r>
      <w:r>
        <w:rPr>
          <w:spacing w:val="-4"/>
        </w:rPr>
        <w:t> </w:t>
      </w:r>
      <w:r>
        <w:rPr/>
        <w:t>Payment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due</w:t>
      </w:r>
      <w:r>
        <w:rPr>
          <w:spacing w:val="-4"/>
        </w:rPr>
        <w:t> </w:t>
      </w:r>
      <w:r>
        <w:rPr/>
        <w:t>upon</w:t>
      </w:r>
      <w:r>
        <w:rPr>
          <w:spacing w:val="-8"/>
        </w:rPr>
        <w:t> </w:t>
      </w:r>
      <w:r>
        <w:rPr/>
        <w:t>receipt.</w:t>
      </w:r>
    </w:p>
    <w:p>
      <w:pPr>
        <w:pStyle w:val="Heading1"/>
      </w:pPr>
      <w:r>
        <w:rPr>
          <w:color w:val="9E822F"/>
          <w:w w:val="95"/>
        </w:rPr>
        <w:t>Event</w:t>
      </w:r>
      <w:r>
        <w:rPr>
          <w:color w:val="9E822F"/>
          <w:spacing w:val="9"/>
          <w:w w:val="95"/>
        </w:rPr>
        <w:t> </w:t>
      </w:r>
      <w:r>
        <w:rPr>
          <w:color w:val="9E822F"/>
          <w:w w:val="95"/>
        </w:rPr>
        <w:t>Locations</w:t>
      </w:r>
    </w:p>
    <w:p>
      <w:pPr>
        <w:pStyle w:val="BodyText"/>
        <w:spacing w:line="249" w:lineRule="auto" w:before="132"/>
        <w:ind w:left="119" w:right="217"/>
      </w:pPr>
      <w:r>
        <w:rPr/>
        <w:t>The Client assumes all responsibility for any damages/theft to the property rented to the Client</w:t>
      </w:r>
      <w:r>
        <w:rPr>
          <w:spacing w:val="1"/>
        </w:rPr>
        <w:t> </w:t>
      </w:r>
      <w:r>
        <w:rPr/>
        <w:t>that may be caused by patrons, members, guests, or invitees. Rental of the location is the sole</w:t>
      </w:r>
      <w:r>
        <w:rPr>
          <w:spacing w:val="1"/>
        </w:rPr>
        <w:t> </w:t>
      </w:r>
      <w:r>
        <w:rPr/>
        <w:t>responsibility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5"/>
        </w:rPr>
        <w:t> </w:t>
      </w:r>
      <w:r>
        <w:rPr/>
        <w:t>Client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it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recommended</w:t>
      </w:r>
      <w:r>
        <w:rPr>
          <w:spacing w:val="4"/>
        </w:rPr>
        <w:t> </w:t>
      </w:r>
      <w:r>
        <w:rPr/>
        <w:t>that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Client</w:t>
      </w:r>
      <w:r>
        <w:rPr>
          <w:spacing w:val="4"/>
        </w:rPr>
        <w:t> </w:t>
      </w:r>
      <w:r>
        <w:rPr/>
        <w:t>confirm</w:t>
      </w:r>
      <w:r>
        <w:rPr>
          <w:spacing w:val="2"/>
        </w:rPr>
        <w:t> </w:t>
      </w:r>
      <w:r>
        <w:rPr/>
        <w:t>with</w:t>
      </w:r>
      <w:r>
        <w:rPr>
          <w:spacing w:val="8"/>
        </w:rPr>
        <w:t> </w:t>
      </w:r>
      <w:r>
        <w:rPr/>
        <w:t>the</w:t>
      </w:r>
      <w:r>
        <w:rPr>
          <w:spacing w:val="-1"/>
        </w:rPr>
        <w:t> </w:t>
      </w:r>
      <w:r>
        <w:rPr/>
        <w:t>location</w:t>
      </w:r>
      <w:r>
        <w:rPr>
          <w:spacing w:val="-1"/>
        </w:rPr>
        <w:t> </w:t>
      </w:r>
      <w:r>
        <w:rPr/>
        <w:t>that</w:t>
      </w:r>
      <w:r>
        <w:rPr>
          <w:spacing w:val="-57"/>
        </w:rPr>
        <w:t> </w:t>
      </w:r>
      <w:r>
        <w:rPr>
          <w:w w:val="105"/>
        </w:rPr>
        <w:t>all</w:t>
      </w:r>
      <w:r>
        <w:rPr>
          <w:spacing w:val="-11"/>
          <w:w w:val="105"/>
        </w:rPr>
        <w:t> </w:t>
      </w:r>
      <w:r>
        <w:rPr>
          <w:w w:val="105"/>
        </w:rPr>
        <w:t>necessary</w:t>
      </w:r>
      <w:r>
        <w:rPr>
          <w:spacing w:val="-12"/>
          <w:w w:val="105"/>
        </w:rPr>
        <w:t> </w:t>
      </w:r>
      <w:r>
        <w:rPr>
          <w:w w:val="105"/>
        </w:rPr>
        <w:t>equipment/rooms</w:t>
      </w:r>
      <w:r>
        <w:rPr>
          <w:spacing w:val="-14"/>
          <w:w w:val="105"/>
        </w:rPr>
        <w:t> </w:t>
      </w:r>
      <w:r>
        <w:rPr>
          <w:w w:val="105"/>
        </w:rPr>
        <w:t>are</w:t>
      </w:r>
      <w:r>
        <w:rPr>
          <w:spacing w:val="-13"/>
          <w:w w:val="105"/>
        </w:rPr>
        <w:t> </w:t>
      </w:r>
      <w:r>
        <w:rPr>
          <w:w w:val="105"/>
        </w:rPr>
        <w:t>included.</w:t>
      </w:r>
    </w:p>
    <w:p>
      <w:pPr>
        <w:pStyle w:val="Heading1"/>
        <w:spacing w:before="162"/>
      </w:pPr>
      <w:r>
        <w:rPr>
          <w:color w:val="9E822F"/>
          <w:w w:val="95"/>
        </w:rPr>
        <w:t>Event</w:t>
      </w:r>
      <w:r>
        <w:rPr>
          <w:color w:val="9E822F"/>
          <w:spacing w:val="12"/>
          <w:w w:val="95"/>
        </w:rPr>
        <w:t> </w:t>
      </w:r>
      <w:r>
        <w:rPr>
          <w:color w:val="9E822F"/>
          <w:w w:val="95"/>
        </w:rPr>
        <w:t>Setup</w:t>
      </w:r>
      <w:r>
        <w:rPr>
          <w:color w:val="9E822F"/>
          <w:spacing w:val="14"/>
          <w:w w:val="95"/>
        </w:rPr>
        <w:t> </w:t>
      </w:r>
      <w:r>
        <w:rPr>
          <w:color w:val="9E822F"/>
          <w:w w:val="95"/>
        </w:rPr>
        <w:t>and</w:t>
      </w:r>
      <w:r>
        <w:rPr>
          <w:color w:val="9E822F"/>
          <w:spacing w:val="15"/>
          <w:w w:val="95"/>
        </w:rPr>
        <w:t> </w:t>
      </w:r>
      <w:r>
        <w:rPr>
          <w:color w:val="9E822F"/>
          <w:w w:val="95"/>
        </w:rPr>
        <w:t>Return</w:t>
      </w:r>
      <w:r>
        <w:rPr>
          <w:color w:val="9E822F"/>
          <w:spacing w:val="9"/>
          <w:w w:val="95"/>
        </w:rPr>
        <w:t> </w:t>
      </w:r>
      <w:r>
        <w:rPr>
          <w:color w:val="9E822F"/>
          <w:w w:val="95"/>
        </w:rPr>
        <w:t>Pickup</w:t>
      </w:r>
    </w:p>
    <w:p>
      <w:pPr>
        <w:pStyle w:val="BodyText"/>
        <w:spacing w:line="249" w:lineRule="auto" w:before="132"/>
        <w:ind w:left="119"/>
      </w:pPr>
      <w:r>
        <w:rPr/>
        <w:t>The</w:t>
      </w:r>
      <w:r>
        <w:rPr>
          <w:spacing w:val="-7"/>
        </w:rPr>
        <w:t> </w:t>
      </w:r>
      <w:r>
        <w:rPr/>
        <w:t>contract</w:t>
      </w:r>
      <w:r>
        <w:rPr>
          <w:spacing w:val="-7"/>
        </w:rPr>
        <w:t> </w:t>
      </w:r>
      <w:r>
        <w:rPr/>
        <w:t>includes</w:t>
      </w:r>
      <w:r>
        <w:rPr>
          <w:spacing w:val="-7"/>
        </w:rPr>
        <w:t> </w:t>
      </w:r>
      <w:r>
        <w:rPr/>
        <w:t>staffing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1-2</w:t>
      </w:r>
      <w:r>
        <w:rPr>
          <w:spacing w:val="-6"/>
        </w:rPr>
        <w:t> </w:t>
      </w:r>
      <w:r>
        <w:rPr/>
        <w:t>hours</w:t>
      </w:r>
      <w:r>
        <w:rPr>
          <w:spacing w:val="-7"/>
        </w:rPr>
        <w:t> </w:t>
      </w:r>
      <w:r>
        <w:rPr/>
        <w:t>of</w:t>
      </w:r>
      <w:r>
        <w:rPr>
          <w:spacing w:val="-4"/>
        </w:rPr>
        <w:t> </w:t>
      </w:r>
      <w:r>
        <w:rPr/>
        <w:t>setup.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Grazing</w:t>
      </w:r>
      <w:r>
        <w:rPr>
          <w:spacing w:val="-3"/>
        </w:rPr>
        <w:t> </w:t>
      </w:r>
      <w:r>
        <w:rPr/>
        <w:t>Ace</w:t>
      </w:r>
      <w:r>
        <w:rPr>
          <w:spacing w:val="-7"/>
        </w:rPr>
        <w:t> </w:t>
      </w:r>
      <w:r>
        <w:rPr/>
        <w:t>will</w:t>
      </w:r>
      <w:r>
        <w:rPr>
          <w:spacing w:val="-4"/>
        </w:rPr>
        <w:t> </w:t>
      </w:r>
      <w:r>
        <w:rPr/>
        <w:t>schedule</w:t>
      </w:r>
      <w:r>
        <w:rPr>
          <w:spacing w:val="-7"/>
        </w:rPr>
        <w:t> </w:t>
      </w:r>
      <w:r>
        <w:rPr/>
        <w:t>a</w:t>
      </w:r>
      <w:r>
        <w:rPr>
          <w:spacing w:val="-4"/>
        </w:rPr>
        <w:t> </w:t>
      </w:r>
      <w:r>
        <w:rPr/>
        <w:t>return</w:t>
      </w:r>
      <w:r>
        <w:rPr>
          <w:spacing w:val="-57"/>
        </w:rPr>
        <w:t> </w:t>
      </w:r>
      <w:r>
        <w:rPr/>
        <w:t>pickup</w:t>
      </w:r>
      <w:r>
        <w:rPr>
          <w:spacing w:val="-9"/>
        </w:rPr>
        <w:t> </w:t>
      </w:r>
      <w:r>
        <w:rPr/>
        <w:t>with</w:t>
      </w:r>
      <w:r>
        <w:rPr>
          <w:spacing w:val="-6"/>
        </w:rPr>
        <w:t> </w:t>
      </w:r>
      <w:r>
        <w:rPr/>
        <w:t>the</w:t>
      </w:r>
      <w:r>
        <w:rPr>
          <w:spacing w:val="-9"/>
        </w:rPr>
        <w:t> </w:t>
      </w:r>
      <w:r>
        <w:rPr/>
        <w:t>Client</w:t>
      </w:r>
      <w:r>
        <w:rPr>
          <w:spacing w:val="-4"/>
        </w:rPr>
        <w:t> </w:t>
      </w:r>
      <w:r>
        <w:rPr/>
        <w:t>within</w:t>
      </w:r>
      <w:r>
        <w:rPr>
          <w:spacing w:val="-9"/>
        </w:rPr>
        <w:t> </w:t>
      </w:r>
      <w:r>
        <w:rPr/>
        <w:t>a</w:t>
      </w:r>
      <w:r>
        <w:rPr>
          <w:spacing w:val="-3"/>
        </w:rPr>
        <w:t> </w:t>
      </w:r>
      <w:r>
        <w:rPr/>
        <w:t>week</w:t>
      </w:r>
      <w:r>
        <w:rPr>
          <w:spacing w:val="-7"/>
        </w:rPr>
        <w:t> </w:t>
      </w:r>
      <w:r>
        <w:rPr/>
        <w:t>after</w:t>
      </w:r>
      <w:r>
        <w:rPr>
          <w:spacing w:val="-6"/>
        </w:rPr>
        <w:t> </w:t>
      </w:r>
      <w:r>
        <w:rPr/>
        <w:t>the</w:t>
      </w:r>
      <w:r>
        <w:rPr>
          <w:spacing w:val="-8"/>
        </w:rPr>
        <w:t> </w:t>
      </w:r>
      <w:r>
        <w:rPr/>
        <w:t>event.</w:t>
      </w:r>
    </w:p>
    <w:p>
      <w:pPr>
        <w:pStyle w:val="Heading1"/>
      </w:pPr>
      <w:r>
        <w:rPr>
          <w:color w:val="9E822F"/>
        </w:rPr>
        <w:t>Display/Promotion</w:t>
      </w:r>
    </w:p>
    <w:p>
      <w:pPr>
        <w:pStyle w:val="BodyText"/>
        <w:spacing w:line="249" w:lineRule="auto" w:before="137"/>
        <w:ind w:left="119" w:right="89"/>
      </w:pPr>
      <w:r>
        <w:rPr/>
        <w:t>It is agreed that The Grazing Ace may display and use video and photographs from the catering</w:t>
      </w:r>
      <w:r>
        <w:rPr>
          <w:spacing w:val="1"/>
        </w:rPr>
        <w:t> </w:t>
      </w:r>
      <w:r>
        <w:rPr/>
        <w:t>session and event for internet promotions, social media promotions and any other non-</w:t>
      </w:r>
      <w:r>
        <w:rPr>
          <w:spacing w:val="1"/>
        </w:rPr>
        <w:t> </w:t>
      </w:r>
      <w:r>
        <w:rPr/>
        <w:t>commercial</w:t>
      </w:r>
      <w:r>
        <w:rPr>
          <w:spacing w:val="-1"/>
        </w:rPr>
        <w:t> </w:t>
      </w:r>
      <w:r>
        <w:rPr/>
        <w:t>purposes</w:t>
      </w:r>
      <w:r>
        <w:rPr>
          <w:spacing w:val="-4"/>
        </w:rPr>
        <w:t> </w:t>
      </w:r>
      <w:r>
        <w:rPr/>
        <w:t>thought</w:t>
      </w:r>
      <w:r>
        <w:rPr>
          <w:spacing w:val="-5"/>
        </w:rPr>
        <w:t> </w:t>
      </w:r>
      <w:r>
        <w:rPr/>
        <w:t>proper by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Grazing</w:t>
      </w:r>
      <w:r>
        <w:rPr>
          <w:spacing w:val="-6"/>
        </w:rPr>
        <w:t> </w:t>
      </w:r>
      <w:r>
        <w:rPr/>
        <w:t>Ace.</w:t>
      </w:r>
      <w:r>
        <w:rPr>
          <w:spacing w:val="1"/>
        </w:rPr>
        <w:t> </w:t>
      </w:r>
      <w:r>
        <w:rPr/>
        <w:t>All</w:t>
      </w:r>
      <w:r>
        <w:rPr>
          <w:spacing w:val="-1"/>
        </w:rPr>
        <w:t> </w:t>
      </w:r>
      <w:r>
        <w:rPr/>
        <w:t>videos</w:t>
      </w:r>
      <w:r>
        <w:rPr>
          <w:spacing w:val="-4"/>
        </w:rPr>
        <w:t> </w:t>
      </w:r>
      <w:r>
        <w:rPr/>
        <w:t>or</w:t>
      </w:r>
      <w:r>
        <w:rPr>
          <w:spacing w:val="-1"/>
        </w:rPr>
        <w:t> </w:t>
      </w:r>
      <w:r>
        <w:rPr/>
        <w:t>photographs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subject</w:t>
      </w:r>
      <w:r>
        <w:rPr>
          <w:spacing w:val="-57"/>
        </w:rPr>
        <w:t> </w:t>
      </w:r>
      <w:r>
        <w:rPr/>
        <w:t>to be posted on all social networking sites for promotional purposes only. The Client is</w:t>
      </w:r>
      <w:r>
        <w:rPr>
          <w:spacing w:val="1"/>
        </w:rPr>
        <w:t> </w:t>
      </w:r>
      <w:r>
        <w:rPr/>
        <w:t>responsible for advising The Grazing Ace in writing of any photos or videos the Client wishes</w:t>
      </w:r>
      <w:r>
        <w:rPr>
          <w:spacing w:val="1"/>
        </w:rPr>
        <w:t> </w:t>
      </w:r>
      <w:r>
        <w:rPr/>
        <w:t>not to be publicized. The Grazing Ace possesses full ownership of all video and photos of the</w:t>
      </w:r>
      <w:r>
        <w:rPr>
          <w:spacing w:val="1"/>
        </w:rPr>
        <w:t> </w:t>
      </w:r>
      <w:r>
        <w:rPr/>
        <w:t>decorating</w:t>
      </w:r>
      <w:r>
        <w:rPr>
          <w:spacing w:val="-4"/>
        </w:rPr>
        <w:t> </w:t>
      </w:r>
      <w:r>
        <w:rPr/>
        <w:t>process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final</w:t>
      </w:r>
      <w:r>
        <w:rPr>
          <w:spacing w:val="-5"/>
        </w:rPr>
        <w:t> </w:t>
      </w:r>
      <w:r>
        <w:rPr/>
        <w:t>set</w:t>
      </w:r>
      <w:r>
        <w:rPr>
          <w:spacing w:val="-8"/>
        </w:rPr>
        <w:t> </w:t>
      </w:r>
      <w:r>
        <w:rPr/>
        <w:t>up</w:t>
      </w:r>
      <w:r>
        <w:rPr>
          <w:spacing w:val="-7"/>
        </w:rPr>
        <w:t> </w:t>
      </w:r>
      <w:r>
        <w:rPr/>
        <w:t>photographed</w:t>
      </w:r>
      <w:r>
        <w:rPr>
          <w:spacing w:val="-4"/>
        </w:rPr>
        <w:t> </w:t>
      </w:r>
      <w:r>
        <w:rPr/>
        <w:t>by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Grazing</w:t>
      </w:r>
      <w:r>
        <w:rPr>
          <w:spacing w:val="-4"/>
        </w:rPr>
        <w:t> </w:t>
      </w:r>
      <w:r>
        <w:rPr/>
        <w:t>Ace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or</w:t>
      </w:r>
      <w:r>
        <w:rPr>
          <w:spacing w:val="-5"/>
        </w:rPr>
        <w:t> </w:t>
      </w:r>
      <w:r>
        <w:rPr/>
        <w:t>its</w:t>
      </w:r>
      <w:r>
        <w:rPr>
          <w:spacing w:val="-4"/>
        </w:rPr>
        <w:t> </w:t>
      </w:r>
      <w:r>
        <w:rPr/>
        <w:t>affiliates.</w:t>
      </w:r>
    </w:p>
    <w:p>
      <w:pPr>
        <w:pStyle w:val="BodyText"/>
        <w:spacing w:line="249" w:lineRule="auto" w:before="6"/>
        <w:ind w:left="119"/>
      </w:pPr>
      <w:r>
        <w:rPr/>
        <w:t>Therefore, The Grazing Ace has permission to place their name and logo on any photographs</w:t>
      </w:r>
      <w:r>
        <w:rPr>
          <w:spacing w:val="-57"/>
        </w:rPr>
        <w:t> </w:t>
      </w:r>
      <w:r>
        <w:rPr/>
        <w:t>taken</w:t>
      </w:r>
      <w:r>
        <w:rPr>
          <w:spacing w:val="-10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9"/>
        </w:rPr>
        <w:t> </w:t>
      </w:r>
      <w:r>
        <w:rPr/>
        <w:t>Grazing</w:t>
      </w:r>
      <w:r>
        <w:rPr>
          <w:spacing w:val="-10"/>
        </w:rPr>
        <w:t> </w:t>
      </w:r>
      <w:r>
        <w:rPr/>
        <w:t>Ace.</w:t>
      </w:r>
    </w:p>
    <w:p>
      <w:pPr>
        <w:pStyle w:val="Heading1"/>
      </w:pPr>
      <w:r>
        <w:rPr>
          <w:color w:val="9E822F"/>
          <w:w w:val="95"/>
        </w:rPr>
        <w:t>Travel Fees</w:t>
      </w:r>
    </w:p>
    <w:p>
      <w:pPr>
        <w:pStyle w:val="BodyText"/>
        <w:spacing w:line="249" w:lineRule="auto" w:before="132"/>
        <w:ind w:left="119" w:right="217"/>
      </w:pPr>
      <w:r>
        <w:rPr/>
        <w:t>Based</w:t>
      </w:r>
      <w:r>
        <w:rPr>
          <w:spacing w:val="-9"/>
        </w:rPr>
        <w:t> </w:t>
      </w:r>
      <w:r>
        <w:rPr/>
        <w:t>on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location</w:t>
      </w:r>
      <w:r>
        <w:rPr>
          <w:spacing w:val="-12"/>
        </w:rPr>
        <w:t> </w:t>
      </w:r>
      <w:r>
        <w:rPr/>
        <w:t>of</w:t>
      </w:r>
      <w:r>
        <w:rPr>
          <w:spacing w:val="-10"/>
        </w:rPr>
        <w:t> </w:t>
      </w:r>
      <w:r>
        <w:rPr/>
        <w:t>your</w:t>
      </w:r>
      <w:r>
        <w:rPr>
          <w:spacing w:val="-9"/>
        </w:rPr>
        <w:t> </w:t>
      </w:r>
      <w:r>
        <w:rPr/>
        <w:t>event,</w:t>
      </w:r>
      <w:r>
        <w:rPr>
          <w:spacing w:val="-13"/>
        </w:rPr>
        <w:t> </w:t>
      </w:r>
      <w:r>
        <w:rPr/>
        <w:t>an</w:t>
      </w:r>
      <w:r>
        <w:rPr>
          <w:spacing w:val="-8"/>
        </w:rPr>
        <w:t> </w:t>
      </w:r>
      <w:r>
        <w:rPr/>
        <w:t>additional</w:t>
      </w:r>
      <w:r>
        <w:rPr>
          <w:spacing w:val="-9"/>
        </w:rPr>
        <w:t> </w:t>
      </w:r>
      <w:r>
        <w:rPr/>
        <w:t>travel</w:t>
      </w:r>
      <w:r>
        <w:rPr>
          <w:spacing w:val="-9"/>
        </w:rPr>
        <w:t> </w:t>
      </w:r>
      <w:r>
        <w:rPr/>
        <w:t>fee</w:t>
      </w:r>
      <w:r>
        <w:rPr>
          <w:spacing w:val="-12"/>
        </w:rPr>
        <w:t> </w:t>
      </w:r>
      <w:r>
        <w:rPr/>
        <w:t>may</w:t>
      </w:r>
      <w:r>
        <w:rPr>
          <w:spacing w:val="-10"/>
        </w:rPr>
        <w:t> </w:t>
      </w:r>
      <w:r>
        <w:rPr/>
        <w:t>be</w:t>
      </w:r>
      <w:r>
        <w:rPr>
          <w:spacing w:val="-7"/>
        </w:rPr>
        <w:t> </w:t>
      </w:r>
      <w:r>
        <w:rPr/>
        <w:t>applicable.</w:t>
      </w:r>
      <w:r>
        <w:rPr>
          <w:spacing w:val="-13"/>
        </w:rPr>
        <w:t> </w:t>
      </w:r>
      <w:r>
        <w:rPr/>
        <w:t>Please</w:t>
      </w:r>
      <w:r>
        <w:rPr>
          <w:spacing w:val="-11"/>
        </w:rPr>
        <w:t> </w:t>
      </w:r>
      <w:r>
        <w:rPr/>
        <w:t>speak</w:t>
      </w:r>
      <w:r>
        <w:rPr>
          <w:spacing w:val="-57"/>
        </w:rPr>
        <w:t> </w:t>
      </w:r>
      <w:r>
        <w:rPr/>
        <w:t>consult</w:t>
      </w:r>
      <w:r>
        <w:rPr>
          <w:spacing w:val="-10"/>
        </w:rPr>
        <w:t> </w:t>
      </w:r>
      <w:r>
        <w:rPr/>
        <w:t>with</w:t>
      </w:r>
      <w:r>
        <w:rPr>
          <w:spacing w:val="-6"/>
        </w:rPr>
        <w:t> </w:t>
      </w:r>
      <w:r>
        <w:rPr/>
        <w:t>us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determine</w:t>
      </w:r>
      <w:r>
        <w:rPr>
          <w:spacing w:val="-4"/>
        </w:rPr>
        <w:t> </w:t>
      </w:r>
      <w:r>
        <w:rPr/>
        <w:t>whether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travel</w:t>
      </w:r>
      <w:r>
        <w:rPr>
          <w:spacing w:val="-6"/>
        </w:rPr>
        <w:t> </w:t>
      </w:r>
      <w:r>
        <w:rPr/>
        <w:t>fee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applicable</w:t>
      </w:r>
      <w:r>
        <w:rPr>
          <w:spacing w:val="-9"/>
        </w:rPr>
        <w:t> </w:t>
      </w:r>
      <w:r>
        <w:rPr/>
        <w:t>for</w:t>
      </w:r>
      <w:r>
        <w:rPr>
          <w:spacing w:val="-6"/>
        </w:rPr>
        <w:t> </w:t>
      </w:r>
      <w:r>
        <w:rPr/>
        <w:t>your</w:t>
      </w:r>
      <w:r>
        <w:rPr>
          <w:spacing w:val="-6"/>
        </w:rPr>
        <w:t> </w:t>
      </w:r>
      <w:r>
        <w:rPr/>
        <w:t>event.</w:t>
      </w:r>
    </w:p>
    <w:p>
      <w:pPr>
        <w:spacing w:before="242"/>
        <w:ind w:left="119" w:right="0" w:firstLine="0"/>
        <w:jc w:val="left"/>
        <w:rPr>
          <w:b/>
          <w:i/>
          <w:sz w:val="26"/>
        </w:rPr>
      </w:pPr>
      <w:r>
        <w:rPr>
          <w:b/>
          <w:i/>
          <w:color w:val="9E822F"/>
          <w:sz w:val="26"/>
        </w:rPr>
        <w:t>Signatures</w:t>
      </w:r>
    </w:p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7"/>
        <w:rPr>
          <w:b/>
          <w:i/>
          <w:sz w:val="13"/>
        </w:rPr>
      </w:pPr>
      <w:r>
        <w:rPr/>
        <w:pict>
          <v:shape style="position:absolute;margin-left:72.959999pt;margin-top:10.124365pt;width:189.7pt;height:.1pt;mso-position-horizontal-relative:page;mso-position-vertical-relative:paragraph;z-index:-15728128;mso-wrap-distance-left:0;mso-wrap-distance-right:0" coordorigin="1459,202" coordsize="3794,0" path="m1459,202l5253,202e" filled="false" stroked="true" strokeweight=".70086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4.959991pt;margin-top:10.124365pt;width:189.7pt;height:.1pt;mso-position-horizontal-relative:page;mso-position-vertical-relative:paragraph;z-index:-15727616;mso-wrap-distance-left:0;mso-wrap-distance-right:0" coordorigin="6499,202" coordsize="3794,0" path="m6499,202l10293,202e" filled="false" stroked="true" strokeweight=".700868pt" strokecolor="#000000">
            <v:path arrowok="t"/>
            <v:stroke dashstyle="solid"/>
            <w10:wrap type="topAndBottom"/>
          </v:shape>
        </w:pict>
      </w:r>
    </w:p>
    <w:p>
      <w:pPr>
        <w:tabs>
          <w:tab w:pos="6272" w:val="left" w:leader="none"/>
        </w:tabs>
        <w:spacing w:line="225" w:lineRule="exact" w:before="0"/>
        <w:ind w:left="512" w:right="0" w:firstLine="0"/>
        <w:jc w:val="left"/>
        <w:rPr>
          <w:sz w:val="22"/>
        </w:rPr>
      </w:pPr>
      <w:r>
        <w:rPr>
          <w:w w:val="95"/>
          <w:sz w:val="22"/>
        </w:rPr>
        <w:t>Client’s</w:t>
      </w:r>
      <w:r>
        <w:rPr>
          <w:spacing w:val="8"/>
          <w:w w:val="95"/>
          <w:sz w:val="22"/>
        </w:rPr>
        <w:t> </w:t>
      </w:r>
      <w:r>
        <w:rPr>
          <w:w w:val="95"/>
          <w:sz w:val="22"/>
        </w:rPr>
        <w:t>Name</w:t>
      </w:r>
      <w:r>
        <w:rPr>
          <w:spacing w:val="12"/>
          <w:w w:val="95"/>
          <w:sz w:val="22"/>
        </w:rPr>
        <w:t> </w:t>
      </w:r>
      <w:r>
        <w:rPr>
          <w:w w:val="95"/>
          <w:sz w:val="22"/>
        </w:rPr>
        <w:t>(PLEASE</w:t>
      </w:r>
      <w:r>
        <w:rPr>
          <w:spacing w:val="7"/>
          <w:w w:val="95"/>
          <w:sz w:val="22"/>
        </w:rPr>
        <w:t> </w:t>
      </w:r>
      <w:r>
        <w:rPr>
          <w:w w:val="95"/>
          <w:sz w:val="22"/>
        </w:rPr>
        <w:t>PRINT)</w:t>
        <w:tab/>
      </w:r>
      <w:r>
        <w:rPr>
          <w:spacing w:val="-1"/>
          <w:sz w:val="22"/>
        </w:rPr>
        <w:t>Client’s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Signature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  <w:r>
        <w:rPr/>
        <w:pict>
          <v:shape style="position:absolute;margin-left:72.959999pt;margin-top:15.773877pt;width:128.5500pt;height:.1pt;mso-position-horizontal-relative:page;mso-position-vertical-relative:paragraph;z-index:-15727104;mso-wrap-distance-left:0;mso-wrap-distance-right:0" coordorigin="1459,315" coordsize="2571,0" path="m1459,315l4029,315e" filled="false" stroked="true" strokeweight=".700868pt" strokecolor="#000000">
            <v:path arrowok="t"/>
            <v:stroke dashstyle="solid"/>
            <w10:wrap type="topAndBottom"/>
          </v:shape>
        </w:pict>
      </w:r>
    </w:p>
    <w:p>
      <w:pPr>
        <w:spacing w:line="225" w:lineRule="exact" w:before="0"/>
        <w:ind w:left="1036" w:right="0" w:firstLine="0"/>
        <w:jc w:val="left"/>
        <w:rPr>
          <w:sz w:val="22"/>
        </w:rPr>
      </w:pPr>
      <w:r>
        <w:rPr>
          <w:sz w:val="22"/>
        </w:rPr>
        <w:t>Date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  <w:r>
        <w:rPr/>
        <w:pict>
          <v:shape style="position:absolute;margin-left:72.959999pt;margin-top:17.506145pt;width:189.7pt;height:.1pt;mso-position-horizontal-relative:page;mso-position-vertical-relative:paragraph;z-index:-15726592;mso-wrap-distance-left:0;mso-wrap-distance-right:0" coordorigin="1459,350" coordsize="3794,0" path="m1459,350l5253,350e" filled="false" stroked="true" strokeweight=".70086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4.959991pt;margin-top:17.506145pt;width:104.05pt;height:.1pt;mso-position-horizontal-relative:page;mso-position-vertical-relative:paragraph;z-index:-15726080;mso-wrap-distance-left:0;mso-wrap-distance-right:0" coordorigin="6499,350" coordsize="2081,0" path="m6499,350l8580,350e" filled="false" stroked="true" strokeweight=".700868pt" strokecolor="#000000">
            <v:path arrowok="t"/>
            <v:stroke dashstyle="solid"/>
            <w10:wrap type="topAndBottom"/>
          </v:shape>
        </w:pict>
      </w:r>
    </w:p>
    <w:p>
      <w:pPr>
        <w:tabs>
          <w:tab w:pos="5879" w:val="left" w:leader="none"/>
        </w:tabs>
        <w:spacing w:line="224" w:lineRule="exact" w:before="0"/>
        <w:ind w:left="1184" w:right="0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8"/>
          <w:sz w:val="22"/>
        </w:rPr>
        <w:t> </w:t>
      </w:r>
      <w:r>
        <w:rPr>
          <w:sz w:val="22"/>
        </w:rPr>
        <w:t>Grazing</w:t>
      </w:r>
      <w:r>
        <w:rPr>
          <w:spacing w:val="-8"/>
          <w:sz w:val="22"/>
        </w:rPr>
        <w:t> </w:t>
      </w:r>
      <w:r>
        <w:rPr>
          <w:sz w:val="22"/>
        </w:rPr>
        <w:t>Ace</w:t>
        <w:tab/>
        <w:t>Date</w:t>
      </w:r>
    </w:p>
    <w:sectPr>
      <w:pgSz w:w="12240" w:h="15840"/>
      <w:pgMar w:header="0" w:footer="420" w:top="1500" w:bottom="600" w:left="13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0.040009pt;margin-top:760.015015pt;width:53.25pt;height:17.3pt;mso-position-horizontal-relative:page;mso-position-vertical-relative:page;z-index:-15773184" type="#_x0000_t202" filled="false" stroked="false">
          <v:textbox inset="0,0,0,0">
            <w:txbxContent>
              <w:p>
                <w:pPr>
                  <w:spacing w:before="4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sz w:val="22"/>
                  </w:rPr>
                  <w:t>Page</w:t>
                </w:r>
                <w:r>
                  <w:rPr>
                    <w:spacing w:val="-9"/>
                    <w:sz w:val="2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b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b/>
                    <w:spacing w:val="-10"/>
                    <w:sz w:val="22"/>
                  </w:rPr>
                  <w:t> </w:t>
                </w:r>
                <w:r>
                  <w:rPr>
                    <w:sz w:val="22"/>
                  </w:rPr>
                  <w:t>of</w:t>
                </w:r>
                <w:r>
                  <w:rPr>
                    <w:spacing w:val="-10"/>
                    <w:sz w:val="22"/>
                  </w:rPr>
                  <w:t> </w:t>
                </w:r>
                <w:r>
                  <w:rPr>
                    <w:b/>
                    <w:sz w:val="22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61"/>
      <w:ind w:left="119"/>
      <w:outlineLvl w:val="1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70"/>
      <w:ind w:left="119"/>
    </w:pPr>
    <w:rPr>
      <w:rFonts w:ascii="Times New Roman" w:hAnsi="Times New Roman" w:eastAsia="Times New Roman" w:cs="Times New Roman"/>
      <w:b/>
      <w:bCs/>
      <w:i/>
      <w:iCs/>
      <w:sz w:val="70"/>
      <w:szCs w:val="7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2023-02-16T10:26:12Z</dcterms:created>
  <dcterms:modified xsi:type="dcterms:W3CDTF">2023-02-16T10:26:12Z</dcterms:modified>
</cp:coreProperties>
</file>