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5.png" ContentType="image/png"/>
  <Override PartName="/word/media/image4.png" ContentType="image/png"/>
  <Override PartName="/word/media/image3.png" ContentType="image/png"/>
  <Override PartName="/word/media/image2.png" ContentType="image/png"/>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40" w:after="60"/>
        <w:ind w:left="180" w:right="0" w:hanging="0"/>
        <w:rPr/>
      </w:pPr>
      <w:r>
        <w:rPr/>
        <w:t>I</w:t>
        <w:pict>
          <v:rect id="shape_0" stroked="t" style="position:absolute;margin-left:-3.15pt;margin-top:-1.4pt;width:251.95pt;height:197.95pt">
            <v:wrap v:type="none"/>
            <v:fill on="false" detectmouseclick="t"/>
            <v:stroke color="black" weight="9360" joinstyle="miter" endcap="square"/>
          </v:rect>
        </w:pict>
      </w:r>
      <w:r>
        <w:rPr/>
        <w:t>n This Issue</w:t>
      </w:r>
    </w:p>
    <w:p>
      <w:pPr>
        <w:pStyle w:val="TextBodyIndent"/>
        <w:rPr/>
      </w:pPr>
      <w:r>
        <w:rPr/>
        <w:t>Welcome to the first issue of our newsletter. You’ll find articles on a wide variety of topics.</w:t>
      </w:r>
    </w:p>
    <w:p>
      <w:pPr>
        <w:pStyle w:val="Normal"/>
        <w:ind w:left="180" w:right="0" w:hanging="0"/>
        <w:rPr/>
      </w:pPr>
      <w:r>
        <w:rPr/>
      </w:r>
    </w:p>
    <w:p>
      <w:pPr>
        <w:pStyle w:val="Normal"/>
        <w:ind w:left="180" w:right="0" w:firstLine="180"/>
        <w:rPr>
          <w:b/>
        </w:rPr>
      </w:pPr>
      <w:r>
        <w:rPr>
          <w:b/>
        </w:rPr>
        <w:t>Rally the Readers!</w:t>
      </w:r>
    </w:p>
    <w:p>
      <w:pPr>
        <w:pStyle w:val="Normal"/>
        <w:ind w:left="180" w:right="0" w:firstLine="180"/>
        <w:rPr>
          <w:b/>
        </w:rPr>
      </w:pPr>
      <w:r>
        <w:rPr>
          <w:b/>
        </w:rPr>
        <w:t>Tips from the Teacher</w:t>
      </w:r>
    </w:p>
    <w:p>
      <w:pPr>
        <w:pStyle w:val="Normal"/>
        <w:ind w:left="180" w:right="0" w:firstLine="180"/>
        <w:rPr>
          <w:b/>
        </w:rPr>
      </w:pPr>
      <w:r>
        <w:rPr>
          <w:b/>
        </w:rPr>
        <w:t>Powerful Performances</w:t>
      </w:r>
    </w:p>
    <w:p>
      <w:pPr>
        <w:pStyle w:val="Normal"/>
        <w:ind w:left="180" w:right="0" w:firstLine="180"/>
        <w:rPr>
          <w:b/>
        </w:rPr>
      </w:pPr>
      <w:r>
        <w:rPr>
          <w:b/>
        </w:rPr>
        <w:t>Technology Time</w:t>
      </w:r>
    </w:p>
    <w:p>
      <w:pPr>
        <w:pStyle w:val="Normal"/>
        <w:ind w:left="180" w:right="0" w:firstLine="180"/>
        <w:rPr>
          <w:b/>
        </w:rPr>
      </w:pPr>
      <w:r>
        <w:rPr>
          <w:b/>
        </w:rPr>
        <w:t>Class Calendar</w:t>
      </w:r>
    </w:p>
    <w:p>
      <w:pPr>
        <w:pStyle w:val="Header"/>
        <w:rPr/>
      </w:pPr>
      <w:r>
        <w:rPr/>
      </w:r>
    </w:p>
    <w:p>
      <w:pPr>
        <w:pStyle w:val="Heading1"/>
        <w:numPr>
          <w:ilvl w:val="0"/>
          <w:numId w:val="1"/>
        </w:numPr>
        <w:rPr/>
      </w:pPr>
      <w:r>
        <w:rPr/>
        <w:t>Rally the Readers!</w:t>
      </w:r>
    </w:p>
    <w:p>
      <w:pPr>
        <w:pStyle w:val="Normal"/>
        <w:rPr/>
      </w:pPr>
      <w:r>
        <w:rPr/>
        <w:t xml:space="preserve">Reading is a critical skill in everything we do. In this column, students talk about their reading experiences. </w:t>
      </w:r>
    </w:p>
    <w:p>
      <w:pPr>
        <w:pStyle w:val="Normal"/>
        <w:rPr>
          <w:lang w:val="en-IN" w:eastAsia="en-IN"/>
        </w:rPr>
      </w:pPr>
      <w:r>
        <w:rPr>
          <w:lang w:val="en-IN" w:eastAsia="en-IN"/>
        </w:rPr>
        <w:drawing>
          <wp:anchor behindDoc="0" distT="0" distB="0" distL="0" distR="114935" simplePos="0" locked="0" layoutInCell="1" allowOverlap="1" relativeHeight="11">
            <wp:simplePos x="0" y="0"/>
            <wp:positionH relativeFrom="column">
              <wp:align>left</wp:align>
            </wp:positionH>
            <wp:positionV relativeFrom="paragraph">
              <wp:posOffset>-3175</wp:posOffset>
            </wp:positionV>
            <wp:extent cx="1371600" cy="1587500"/>
            <wp:effectExtent l="0" t="0" r="0" b="0"/>
            <wp:wrapSquare wrapText="bothSides"/>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371600" cy="1587500"/>
                    </a:xfrm>
                    <a:prstGeom prst="rect">
                      <a:avLst/>
                    </a:prstGeom>
                    <a:noFill/>
                    <a:ln w="9525">
                      <a:noFill/>
                      <a:miter lim="800000"/>
                      <a:headEnd/>
                      <a:tailEnd/>
                    </a:ln>
                  </pic:spPr>
                </pic:pic>
              </a:graphicData>
            </a:graphic>
          </wp:anchor>
        </w:drawing>
      </w:r>
    </w:p>
    <w:p>
      <w:pPr>
        <w:pStyle w:val="Normal"/>
        <w:rPr/>
      </w:pPr>
      <w:r>
        <w:rPr/>
        <w:t xml:space="preserve">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w:t>
      </w:r>
    </w:p>
    <w:p>
      <w:pPr>
        <w:pStyle w:val="Heading1"/>
        <w:numPr>
          <w:ilvl w:val="0"/>
          <w:numId w:val="1"/>
        </w:numPr>
        <w:rPr/>
      </w:pPr>
      <w:r>
        <w:rPr/>
        <w:t>Tips from the Teacher</w:t>
      </w:r>
    </w:p>
    <w:p>
      <w:pPr>
        <w:pStyle w:val="Normal"/>
        <w:rPr/>
      </w:pPr>
      <w:r>
        <w:rPr/>
        <w:t>Lots of exciting things are happening in our classroom.</w:t>
      </w:r>
    </w:p>
    <w:p>
      <w:pPr>
        <w:pStyle w:val="Normal"/>
        <w:rPr/>
      </w:pPr>
      <w:r>
        <w:rPr/>
      </w:r>
    </w:p>
    <w:p>
      <w:pPr>
        <w:pStyle w:val="Normal"/>
        <w:rPr/>
      </w:pPr>
      <w:r>
        <w:rPr/>
        <w:t>T</w:t>
        <w:drawing>
          <wp:anchor behindDoc="0" distT="0" distB="0" distL="114935" distR="0" simplePos="0" locked="0" layoutInCell="1" allowOverlap="1" relativeHeight="12">
            <wp:simplePos x="0" y="0"/>
            <wp:positionH relativeFrom="column">
              <wp:align>right</wp:align>
            </wp:positionH>
            <wp:positionV relativeFrom="paragraph">
              <wp:posOffset>2540</wp:posOffset>
            </wp:positionV>
            <wp:extent cx="1435100" cy="1612900"/>
            <wp:effectExtent l="0" t="0" r="0" b="0"/>
            <wp:wrapSquare wrapText="bothSides"/>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1435100" cy="1612900"/>
                    </a:xfrm>
                    <a:prstGeom prst="rect">
                      <a:avLst/>
                    </a:prstGeom>
                    <a:noFill/>
                    <a:ln w="9525">
                      <a:noFill/>
                      <a:miter lim="800000"/>
                      <a:headEnd/>
                      <a:tailEnd/>
                    </a:ln>
                  </pic:spPr>
                </pic:pic>
              </a:graphicData>
            </a:graphic>
          </wp:anchor>
        </w:drawing>
      </w:r>
      <w:r>
        <w:rPr/>
        <w:t xml:space="preserve">his is where more information will go. This is where more information will go. This is where more information will go. This is where more information will go. This is where more information will go. This is where more information will go. This is where more information will go. </w:t>
      </w:r>
    </w:p>
    <w:p>
      <w:pPr>
        <w:pStyle w:val="Heading1"/>
        <w:numPr>
          <w:ilvl w:val="0"/>
          <w:numId w:val="1"/>
        </w:numPr>
        <w:rPr/>
      </w:pPr>
      <w:r>
        <w:rPr/>
        <w:t>Powerful Performances</w:t>
      </w:r>
    </w:p>
    <w:p>
      <w:pPr>
        <w:pStyle w:val="Normal"/>
        <w:rPr/>
      </w:pPr>
      <w:r>
        <w:rPr/>
        <w:t>Our students are doing great things in our classroom. Here are some examples.</w:t>
      </w:r>
    </w:p>
    <w:p>
      <w:pPr>
        <w:pStyle w:val="Normal"/>
        <w:rPr/>
      </w:pPr>
      <w:r>
        <w:rPr/>
      </w:r>
    </w:p>
    <w:p>
      <w:pPr>
        <w:pStyle w:val="Normal"/>
        <w:rPr/>
      </w:pPr>
      <w:r>
        <w:rPr/>
        <w:t>This is</w:t>
      </w:r>
      <w:r>
        <w:rPr/>
        <w:t xml:space="preserve"> </w:t>
        <w:drawing>
          <wp:anchor behindDoc="0" distT="0" distB="0" distL="0" distR="114935" simplePos="0" locked="0" layoutInCell="1" allowOverlap="1" relativeHeight="13">
            <wp:simplePos x="0" y="0"/>
            <wp:positionH relativeFrom="column">
              <wp:align>left</wp:align>
            </wp:positionH>
            <wp:positionV relativeFrom="paragraph">
              <wp:posOffset>-3175</wp:posOffset>
            </wp:positionV>
            <wp:extent cx="1765300" cy="1536700"/>
            <wp:effectExtent l="0" t="0" r="0" b="0"/>
            <wp:wrapSquare wrapText="bothSides"/>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1765300" cy="1536700"/>
                    </a:xfrm>
                    <a:prstGeom prst="rect">
                      <a:avLst/>
                    </a:prstGeom>
                    <a:noFill/>
                    <a:ln w="9525">
                      <a:noFill/>
                      <a:miter lim="800000"/>
                      <a:headEnd/>
                      <a:tailEnd/>
                    </a:ln>
                  </pic:spPr>
                </pic:pic>
              </a:graphicData>
            </a:graphic>
          </wp:anchor>
        </w:drawing>
      </w:r>
      <w:r>
        <w:rPr/>
        <w:t>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w:t>
      </w:r>
    </w:p>
    <w:p>
      <w:pPr>
        <w:pStyle w:val="Heading1"/>
        <w:numPr>
          <w:ilvl w:val="0"/>
          <w:numId w:val="1"/>
        </w:numPr>
        <w:rPr/>
      </w:pPr>
      <w:r>
        <w:rPr/>
        <w:t>Technology Time</w:t>
      </w:r>
    </w:p>
    <w:p>
      <w:pPr>
        <w:pStyle w:val="Normal"/>
        <w:rPr/>
      </w:pPr>
      <w:r>
        <w:rPr/>
        <w:t>Students love using computers and other technology. Let’s explore some things you can do at home that promote learning.</w:t>
      </w:r>
    </w:p>
    <w:p>
      <w:pPr>
        <w:pStyle w:val="Normal"/>
        <w:rPr>
          <w:lang w:val="en-IN" w:eastAsia="en-IN"/>
        </w:rPr>
      </w:pPr>
      <w:r>
        <w:rPr>
          <w:lang w:val="en-IN" w:eastAsia="en-IN"/>
        </w:rPr>
        <w:pict>
          <v:rect id="shape_0" stroked="t" style="position:absolute;margin-left:257.85pt;margin-top:184.05pt;width:251.95pt;height:224.95pt">
            <v:wrap v:type="none"/>
            <v:fill on="false" detectmouseclick="t"/>
            <v:stroke color="black" weight="9360" joinstyle="miter" endcap="square"/>
          </v:rect>
        </w:pict>
        <w:drawing>
          <wp:anchor behindDoc="0" distT="0" distB="0" distL="114935" distR="114935" simplePos="0" locked="0" layoutInCell="1" allowOverlap="1" relativeHeight="14">
            <wp:simplePos x="0" y="0"/>
            <wp:positionH relativeFrom="column">
              <wp:align>center</wp:align>
            </wp:positionH>
            <wp:positionV relativeFrom="paragraph">
              <wp:posOffset>1905</wp:posOffset>
            </wp:positionV>
            <wp:extent cx="2743200" cy="2184400"/>
            <wp:effectExtent l="0" t="0" r="0" b="0"/>
            <wp:wrapSquare wrapText="bothSides"/>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5"/>
                    <a:stretch>
                      <a:fillRect/>
                    </a:stretch>
                  </pic:blipFill>
                  <pic:spPr bwMode="auto">
                    <a:xfrm>
                      <a:off x="0" y="0"/>
                      <a:ext cx="2743200" cy="2184400"/>
                    </a:xfrm>
                    <a:prstGeom prst="rect">
                      <a:avLst/>
                    </a:prstGeom>
                    <a:noFill/>
                    <a:ln w="9525">
                      <a:noFill/>
                      <a:miter lim="800000"/>
                      <a:headEnd/>
                      <a:tailEnd/>
                    </a:ln>
                  </pic:spPr>
                </pic:pic>
              </a:graphicData>
            </a:graphic>
          </wp:anchor>
        </w:drawing>
      </w:r>
    </w:p>
    <w:p>
      <w:pPr>
        <w:pStyle w:val="Normal"/>
        <w:rPr/>
      </w:pPr>
      <w:r>
        <w:rPr/>
        <w:t>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 This is where more information will go.</w:t>
      </w:r>
    </w:p>
    <w:p>
      <w:pPr>
        <w:pStyle w:val="Heading1"/>
        <w:numPr>
          <w:ilvl w:val="0"/>
          <w:numId w:val="1"/>
        </w:numPr>
        <w:rPr/>
      </w:pPr>
      <w:r>
        <w:rPr/>
        <w:t>Class Calendar</w:t>
      </w:r>
    </w:p>
    <w:p>
      <w:pPr>
        <w:pStyle w:val="Normal"/>
        <w:rPr/>
      </w:pPr>
      <w:r>
        <w:rPr/>
        <w:t>Lots of exciting things are happening in our classroom. Keep track with the following schedule of events.</w:t>
      </w:r>
    </w:p>
    <w:p>
      <w:pPr>
        <w:pStyle w:val="Normal"/>
        <w:rPr/>
      </w:pPr>
      <w:r>
        <w:rPr/>
      </w:r>
    </w:p>
    <w:p>
      <w:pPr>
        <w:pStyle w:val="Normal"/>
        <w:rPr/>
      </w:pPr>
      <w:r>
        <w:rPr/>
        <w:t xml:space="preserve">Date </w:t>
        <w:tab/>
        <w:tab/>
        <w:t>Event or topic</w:t>
      </w:r>
    </w:p>
    <w:p>
      <w:pPr>
        <w:pStyle w:val="Normal"/>
        <w:rPr/>
      </w:pPr>
      <w:r>
        <w:rPr/>
        <w:t xml:space="preserve">Date </w:t>
        <w:tab/>
        <w:tab/>
        <w:t>Event or topic</w:t>
      </w:r>
    </w:p>
    <w:p>
      <w:pPr>
        <w:pStyle w:val="Normal"/>
        <w:rPr/>
      </w:pPr>
      <w:r>
        <w:rPr/>
        <w:t xml:space="preserve">Date </w:t>
        <w:tab/>
        <w:tab/>
        <w:t>Event or topic</w:t>
      </w:r>
    </w:p>
    <w:p>
      <w:pPr>
        <w:pStyle w:val="Normal"/>
        <w:rPr/>
      </w:pPr>
      <w:r>
        <w:rPr/>
        <w:t xml:space="preserve">Date </w:t>
        <w:tab/>
        <w:tab/>
        <w:t>Event or topic</w:t>
      </w:r>
    </w:p>
    <w:p>
      <w:pPr>
        <w:pStyle w:val="Normal"/>
        <w:rPr/>
      </w:pPr>
      <w:r>
        <w:rPr/>
        <w:t xml:space="preserve">Date </w:t>
        <w:tab/>
        <w:tab/>
        <w:t>Event or topic</w:t>
      </w:r>
    </w:p>
    <w:p>
      <w:pPr>
        <w:pStyle w:val="Normal"/>
        <w:rPr/>
      </w:pPr>
      <w:r>
        <w:rPr/>
        <w:t xml:space="preserve">Date </w:t>
        <w:tab/>
        <w:tab/>
        <w:t>Event or topic</w:t>
      </w:r>
    </w:p>
    <w:p>
      <w:pPr>
        <w:pStyle w:val="Normal"/>
        <w:rPr/>
      </w:pPr>
      <w:r>
        <w:rPr/>
        <w:t xml:space="preserve">Date </w:t>
        <w:tab/>
        <w:tab/>
        <w:t>Event or topic</w:t>
      </w:r>
    </w:p>
    <w:p>
      <w:pPr>
        <w:pStyle w:val="Normal"/>
        <w:rPr>
          <w:lang w:val="en-IN" w:eastAsia="en-IN"/>
        </w:rPr>
      </w:pPr>
      <w:r>
        <w:rPr>
          <w:lang w:val="en-IN" w:eastAsia="en-IN"/>
        </w:rPr>
        <w:drawing>
          <wp:anchor behindDoc="0" distT="0" distB="0" distL="114935" distR="114935" simplePos="0" locked="0" layoutInCell="1" allowOverlap="1" relativeHeight="15">
            <wp:simplePos x="0" y="0"/>
            <wp:positionH relativeFrom="column">
              <wp:posOffset>51435</wp:posOffset>
            </wp:positionH>
            <wp:positionV relativeFrom="paragraph">
              <wp:posOffset>55245</wp:posOffset>
            </wp:positionV>
            <wp:extent cx="2590800" cy="1651000"/>
            <wp:effectExtent l="0" t="0" r="0" b="0"/>
            <wp:wrapSquare wrapText="bothSides"/>
            <wp:docPr id="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
                    <pic:cNvPicPr>
                      <a:picLocks noChangeAspect="1" noChangeArrowheads="1"/>
                    </pic:cNvPicPr>
                  </pic:nvPicPr>
                  <pic:blipFill>
                    <a:blip r:embed="rId6"/>
                    <a:stretch>
                      <a:fillRect/>
                    </a:stretch>
                  </pic:blipFill>
                  <pic:spPr bwMode="auto">
                    <a:xfrm>
                      <a:off x="0" y="0"/>
                      <a:ext cx="2590800" cy="1651000"/>
                    </a:xfrm>
                    <a:prstGeom prst="rect">
                      <a:avLst/>
                    </a:prstGeom>
                    <a:noFill/>
                    <a:ln w="9525">
                      <a:noFill/>
                      <a:miter lim="800000"/>
                      <a:headEnd/>
                      <a:tailEnd/>
                    </a:ln>
                  </pic:spPr>
                </pic:pic>
              </a:graphicData>
            </a:graphic>
          </wp:anchor>
        </w:drawing>
      </w:r>
    </w:p>
    <w:p>
      <w:pPr>
        <w:pStyle w:val="Normal"/>
        <w:jc w:val="center"/>
        <w:rPr/>
      </w:pPr>
      <w:r>
        <w:rPr/>
      </w:r>
    </w:p>
    <w:p>
      <w:pPr>
        <w:pStyle w:val="Normal"/>
        <w:rPr/>
      </w:pPr>
      <w:r>
        <w:rPr/>
      </w:r>
    </w:p>
    <w:p>
      <w:pPr>
        <w:pStyle w:val="Heading1"/>
        <w:numPr>
          <w:ilvl w:val="0"/>
          <w:numId w:val="1"/>
        </w:numPr>
        <w:rPr/>
      </w:pPr>
      <w:r>
        <w:rPr/>
      </w:r>
    </w:p>
    <w:p>
      <w:pPr>
        <w:pStyle w:val="Heading1"/>
        <w:numPr>
          <w:ilvl w:val="0"/>
          <w:numId w:val="1"/>
        </w:numPr>
        <w:rPr/>
      </w:pPr>
      <w:r>
        <w:rPr/>
      </w:r>
    </w:p>
    <w:p>
      <w:pPr>
        <w:pStyle w:val="Heading1"/>
        <w:numPr>
          <w:ilvl w:val="0"/>
          <w:numId w:val="1"/>
        </w:numPr>
        <w:rPr/>
      </w:pPr>
      <w:r>
        <w:rPr/>
      </w:r>
    </w:p>
    <w:p>
      <w:pPr>
        <w:pStyle w:val="Heading1"/>
        <w:numPr>
          <w:ilvl w:val="0"/>
          <w:numId w:val="1"/>
        </w:numPr>
        <w:rPr/>
      </w:pPr>
      <w:r>
        <w:rPr/>
        <w:t>About Us</w:t>
      </w:r>
    </w:p>
    <w:p>
      <w:pPr>
        <w:pStyle w:val="Normal"/>
        <w:rPr/>
      </w:pPr>
      <w:r>
        <w:rPr/>
      </w:r>
    </w:p>
    <w:p>
      <w:pPr>
        <w:pStyle w:val="Normal"/>
        <w:rPr/>
      </w:pPr>
      <w:r>
        <w:rPr/>
        <w:t>This newsletter was produced by students in BLANK class at BLANK school.</w:t>
      </w:r>
    </w:p>
    <w:p>
      <w:pPr>
        <w:pStyle w:val="Normal"/>
        <w:rPr/>
      </w:pPr>
      <w:r>
        <w:rPr/>
        <w:t xml:space="preserve">Our School </w:t>
      </w:r>
    </w:p>
    <w:p>
      <w:pPr>
        <w:pStyle w:val="Normal"/>
        <w:rPr/>
      </w:pPr>
      <w:r>
        <w:rPr/>
        <w:t>School Address</w:t>
      </w:r>
    </w:p>
    <w:p>
      <w:pPr>
        <w:pStyle w:val="Normal"/>
        <w:rPr/>
      </w:pPr>
      <w:r>
        <w:rPr/>
        <w:t>School Phone</w:t>
      </w:r>
    </w:p>
    <w:p>
      <w:pPr>
        <w:pStyle w:val="Normal"/>
        <w:rPr/>
      </w:pPr>
      <w:r>
        <w:rPr/>
        <w:t>Class Email</w:t>
      </w:r>
    </w:p>
    <w:p>
      <w:pPr>
        <w:pStyle w:val="Normal"/>
        <w:rPr/>
      </w:pPr>
      <w:r>
        <w:rPr/>
      </w:r>
    </w:p>
    <w:p>
      <w:pPr>
        <w:pStyle w:val="Normal"/>
        <w:rPr/>
      </w:pPr>
      <w:r>
        <w:rPr/>
        <w:t>This is where you might include a publication policy.</w:t>
      </w:r>
    </w:p>
    <w:sectPr>
      <w:headerReference w:type="default" r:id="rId7"/>
      <w:footerReference w:type="default" r:id="rId8"/>
      <w:type w:val="nextPage"/>
      <w:pgSz w:w="12240" w:h="15840"/>
      <w:pgMar w:left="864" w:right="864" w:header="720" w:top="864" w:footer="720" w:bottom="864" w:gutter="0"/>
      <w:pgNumType w:fmt="decimal"/>
      <w:cols w:num="2" w:space="720" w:equalWidth="true" w:sep="false"/>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alatino">
    <w:altName w:val="Book Antiqua"/>
    <w:charset w:val="00"/>
    <w:family w:val="auto"/>
    <w:pitch w:val="variable"/>
  </w:font>
  <w:font w:name="Helvetica">
    <w:altName w:val="Arial"/>
    <w:charset w:val="00"/>
    <w:family w:val="swiss"/>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ing3"/>
      <w:numPr>
        <w:ilvl w:val="2"/>
        <w:numId w:val="1"/>
      </w:numPr>
      <w:spacing w:before="240" w:after="60"/>
      <w:jc w:val="right"/>
      <w:rPr>
        <w:i/>
        <w:sz w:val="20"/>
      </w:rPr>
    </w:pPr>
    <w:r>
      <w:rPr>
        <w:i/>
        <w:sz w:val="20"/>
      </w:rPr>
      <w:t>T</w:t>
      <w:pict>
        <v:line id="shape_0" from="392.85pt,9.2pt" to="527.8pt,9.2pt" stroked="t" style="position:absolute">
          <v:stroke color="black" weight="9360" joinstyle="miter" endcap="square"/>
          <v:fill on="false" detectmouseclick="t"/>
        </v:line>
      </w:pict>
    </w:r>
    <w:r>
      <w:rPr>
        <w:i/>
        <w:sz w:val="20"/>
      </w:rPr>
      <w:t>urn me over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center"/>
      <w:rPr>
        <w:rFonts w:cs="Arial" w:ascii="Arial" w:hAnsi="Arial"/>
        <w:b/>
        <w:sz w:val="68"/>
      </w:rPr>
    </w:pPr>
    <w:r>
      <w:rPr>
        <w:rFonts w:cs="Arial" w:ascii="Arial" w:hAnsi="Arial"/>
        <w:b/>
        <w:sz w:val="68"/>
      </w:rPr>
      <w:t>Our Class Newsletter</w:t>
    </w:r>
  </w:p>
  <w:p>
    <w:pPr>
      <w:pStyle w:val="Header"/>
      <w:jc w:val="center"/>
      <w:rPr>
        <w:rFonts w:cs="Arial" w:ascii="Arial" w:hAnsi="Arial"/>
        <w:sz w:val="20"/>
        <w:lang w:val="en-IN" w:eastAsia="en-IN"/>
      </w:rPr>
    </w:pPr>
    <w:r>
      <w:rPr>
        <w:rFonts w:cs="Arial" w:ascii="Arial" w:hAnsi="Arial"/>
        <w:sz w:val="20"/>
        <w:lang w:val="en-IN" w:eastAsia="en-IN"/>
      </w:rPr>
      <w:pict>
        <v:line id="shape_0" from="-3.15pt,8.1pt" to="527.8pt,8.1pt" stroked="t" style="position:absolute">
          <v:stroke color="black" weight="9360" joinstyle="miter" endcap="square"/>
          <v:fill on="false" detectmouseclick="t"/>
        </v:line>
      </w:pict>
    </w:r>
  </w:p>
  <w:p>
    <w:pPr>
      <w:pStyle w:val="Header"/>
      <w:tabs>
        <w:tab w:val="center" w:pos="5040" w:leader="none"/>
        <w:tab w:val="right" w:pos="10350" w:leader="none"/>
      </w:tabs>
      <w:rPr>
        <w:rFonts w:cs="Arial" w:ascii="Arial" w:hAnsi="Arial"/>
        <w:b/>
        <w:sz w:val="20"/>
      </w:rPr>
    </w:pPr>
    <w:r>
      <w:rPr>
        <w:rFonts w:cs="Arial" w:ascii="Arial" w:hAnsi="Arial"/>
        <w:b/>
        <w:sz w:val="20"/>
      </w:rPr>
      <w:t>Issue: Fall 2005</w:t>
      <w:tab/>
      <w:t>Our School Name</w:t>
      <w:tab/>
      <w:t>Teacher: Dr. Lamb</w:t>
    </w:r>
  </w:p>
  <w:p>
    <w:pPr>
      <w:pStyle w:val="Header"/>
      <w:rPr>
        <w:rFonts w:cs="Arial" w:ascii="Arial" w:hAnsi="Arial"/>
        <w:sz w:val="20"/>
        <w:lang w:val="en-IN" w:eastAsia="en-IN"/>
      </w:rPr>
    </w:pPr>
    <w:r>
      <w:rPr>
        <w:rFonts w:cs="Arial" w:ascii="Arial" w:hAnsi="Arial"/>
        <w:sz w:val="20"/>
        <w:lang w:val="en-IN" w:eastAsia="en-IN"/>
      </w:rPr>
      <w:pict>
        <v:line id="shape_0" from="-3.15pt,4.1pt" to="527.8pt,4.1pt" stroked="t" style="position:absolute">
          <v:stroke color="black" weight="9360" joinstyle="miter" endcap="square"/>
          <v:fill on="false" detectmouseclick="t"/>
        </v:line>
      </w:pic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Palatino;Book Antiqua" w:hAnsi="Palatino;Book Antiqua" w:eastAsia="Times" w:cs="Palatino;Book Antiqua"/>
      <w:color w:val="auto"/>
      <w:sz w:val="28"/>
      <w:szCs w:val="20"/>
      <w:lang w:val="en-US" w:bidi="ar-SA" w:eastAsia="zh-CN"/>
    </w:rPr>
  </w:style>
  <w:style w:type="paragraph" w:styleId="Heading1">
    <w:name w:val="Heading 1"/>
    <w:basedOn w:val="Normal"/>
    <w:next w:val="Normal"/>
    <w:pPr>
      <w:keepNext/>
      <w:numPr>
        <w:ilvl w:val="0"/>
        <w:numId w:val="1"/>
      </w:numPr>
      <w:spacing w:before="240" w:after="60"/>
      <w:outlineLvl w:val="0"/>
      <w:outlineLvl w:val="0"/>
    </w:pPr>
    <w:rPr>
      <w:rFonts w:ascii="Helvetica" w:hAnsi="Helvetica" w:cs="Helvetica"/>
      <w:b/>
      <w:sz w:val="32"/>
    </w:rPr>
  </w:style>
  <w:style w:type="paragraph" w:styleId="Heading3">
    <w:name w:val="Heading 3"/>
    <w:basedOn w:val="Normal"/>
    <w:next w:val="Normal"/>
    <w:pPr>
      <w:keepNext/>
      <w:numPr>
        <w:ilvl w:val="2"/>
        <w:numId w:val="1"/>
      </w:numPr>
      <w:spacing w:before="240" w:after="60"/>
      <w:outlineLvl w:val="2"/>
      <w:outlineLvl w:val="2"/>
    </w:pPr>
    <w:rPr>
      <w:rFonts w:ascii="Helvetica" w:hAnsi="Helvetica" w:cs="Helvetica"/>
      <w:b/>
      <w:sz w:val="26"/>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TextBodyIndent">
    <w:name w:val="Text Body Indent"/>
    <w:basedOn w:val="Normal"/>
    <w:pPr>
      <w:ind w:left="180" w:righ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2460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2004-06-06T20:39:00Z</dcterms:created>
  <dc:language>en-IN</dc:language>
  <cp:lastModifiedBy> </cp:lastModifiedBy>
  <dcterms:modified xsi:type="dcterms:W3CDTF">2004-06-07T08:13:00Z</dcterms:modified>
  <cp:revision>6</cp:revision>
  <dc:title>In This Issue</dc:title>
</cp:coreProperties>
</file>